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4" w:rsidRDefault="008002A4" w:rsidP="008002A4">
      <w:pPr>
        <w:jc w:val="right"/>
        <w:rPr>
          <w:sz w:val="22"/>
        </w:rPr>
      </w:pPr>
    </w:p>
    <w:p w:rsidR="008002A4" w:rsidRDefault="008002A4" w:rsidP="008002A4">
      <w:pPr>
        <w:jc w:val="center"/>
        <w:rPr>
          <w:sz w:val="22"/>
        </w:rPr>
      </w:pPr>
      <w:r w:rsidRPr="001A6B94">
        <w:rPr>
          <w:color w:val="000000"/>
          <w:sz w:val="28"/>
          <w:szCs w:val="28"/>
        </w:rPr>
        <w:t xml:space="preserve">Перечень направлений (специальностей), реализуемых в УГЛТУ по очной форме </w:t>
      </w:r>
      <w:r w:rsidRPr="001A6B94">
        <w:rPr>
          <w:color w:val="000000"/>
          <w:sz w:val="28"/>
          <w:szCs w:val="28"/>
        </w:rPr>
        <w:br/>
        <w:t xml:space="preserve">бюджетной основы возмещения затрат на обучение и соответствующих приоритетным </w:t>
      </w:r>
      <w:r w:rsidRPr="001A6B94">
        <w:rPr>
          <w:color w:val="000000"/>
          <w:sz w:val="28"/>
          <w:szCs w:val="28"/>
        </w:rPr>
        <w:br/>
        <w:t>направлениям модернизации и технологического развития российской экономики</w:t>
      </w:r>
    </w:p>
    <w:p w:rsidR="008002A4" w:rsidRDefault="008002A4" w:rsidP="008002A4">
      <w:pPr>
        <w:jc w:val="right"/>
        <w:rPr>
          <w:sz w:val="22"/>
        </w:rPr>
      </w:pP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2387"/>
      </w:tblGrid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741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387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741">
              <w:rPr>
                <w:b/>
                <w:bCs/>
                <w:color w:val="000000"/>
                <w:sz w:val="28"/>
                <w:szCs w:val="28"/>
              </w:rPr>
              <w:t>Направление (специальность)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14861" w:type="dxa"/>
            <w:gridSpan w:val="2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741">
              <w:rPr>
                <w:b/>
                <w:bCs/>
                <w:color w:val="000000"/>
                <w:sz w:val="28"/>
                <w:szCs w:val="28"/>
              </w:rPr>
              <w:t>Автомобильно-транспортный институт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23.03.02</w:t>
            </w:r>
          </w:p>
        </w:tc>
        <w:tc>
          <w:tcPr>
            <w:tcW w:w="12387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both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 xml:space="preserve">Наземные транспортно-технологические комплексы 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23.03.03</w:t>
            </w:r>
          </w:p>
        </w:tc>
        <w:tc>
          <w:tcPr>
            <w:tcW w:w="12387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both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23.05.01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jc w:val="both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23.04.02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jc w:val="both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 xml:space="preserve">Наземные транспортно-технологические комплексы 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23.04.03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jc w:val="both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14861" w:type="dxa"/>
            <w:gridSpan w:val="2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741">
              <w:rPr>
                <w:b/>
                <w:bCs/>
                <w:color w:val="000000"/>
                <w:sz w:val="28"/>
                <w:szCs w:val="28"/>
              </w:rPr>
              <w:t>Химико-технологический институт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18.03.01</w:t>
            </w:r>
          </w:p>
        </w:tc>
        <w:tc>
          <w:tcPr>
            <w:tcW w:w="12387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Химическая технология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18.03.02</w:t>
            </w:r>
          </w:p>
        </w:tc>
        <w:tc>
          <w:tcPr>
            <w:tcW w:w="12387" w:type="dxa"/>
            <w:shd w:val="clear" w:color="auto" w:fill="auto"/>
            <w:noWrap/>
            <w:hideMark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5741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EE5741">
              <w:rPr>
                <w:color w:val="000000"/>
                <w:sz w:val="28"/>
                <w:szCs w:val="28"/>
              </w:rPr>
              <w:t>- и ресурсосберегающие процессы в химической технологии, нефтехимии и биотехнологии 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19.03.01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Биотехнология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18.04.01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Химическая технология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18.04.02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5741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EE5741">
              <w:rPr>
                <w:color w:val="000000"/>
                <w:sz w:val="28"/>
                <w:szCs w:val="28"/>
              </w:rPr>
              <w:t>- и ресурсосберегающие процессы в химической технологии, нефтехимии и биотехнологии </w:t>
            </w:r>
          </w:p>
        </w:tc>
      </w:tr>
      <w:tr w:rsidR="008002A4" w:rsidRPr="001A6B94" w:rsidTr="00822D04">
        <w:trPr>
          <w:trHeight w:val="374"/>
          <w:jc w:val="center"/>
        </w:trPr>
        <w:tc>
          <w:tcPr>
            <w:tcW w:w="2474" w:type="dxa"/>
            <w:shd w:val="clear" w:color="auto" w:fill="auto"/>
            <w:noWrap/>
          </w:tcPr>
          <w:p w:rsidR="008002A4" w:rsidRPr="00EE5741" w:rsidRDefault="008002A4" w:rsidP="00822D04">
            <w:pPr>
              <w:jc w:val="center"/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19.04.01</w:t>
            </w:r>
          </w:p>
        </w:tc>
        <w:tc>
          <w:tcPr>
            <w:tcW w:w="12387" w:type="dxa"/>
            <w:shd w:val="clear" w:color="auto" w:fill="auto"/>
            <w:noWrap/>
          </w:tcPr>
          <w:p w:rsidR="008002A4" w:rsidRPr="00EE5741" w:rsidRDefault="008002A4" w:rsidP="00822D04">
            <w:pPr>
              <w:rPr>
                <w:color w:val="000000"/>
                <w:sz w:val="28"/>
                <w:szCs w:val="28"/>
              </w:rPr>
            </w:pPr>
            <w:r w:rsidRPr="00EE5741">
              <w:rPr>
                <w:color w:val="000000"/>
                <w:sz w:val="28"/>
                <w:szCs w:val="28"/>
              </w:rPr>
              <w:t>Биотехнология</w:t>
            </w:r>
          </w:p>
        </w:tc>
      </w:tr>
    </w:tbl>
    <w:p w:rsidR="008002A4" w:rsidRDefault="008002A4" w:rsidP="008002A4">
      <w:pPr>
        <w:jc w:val="right"/>
        <w:rPr>
          <w:sz w:val="22"/>
        </w:rPr>
      </w:pPr>
    </w:p>
    <w:p w:rsidR="008002A4" w:rsidRDefault="008002A4" w:rsidP="008002A4">
      <w:pPr>
        <w:jc w:val="right"/>
        <w:rPr>
          <w:sz w:val="22"/>
        </w:rPr>
      </w:pPr>
    </w:p>
    <w:p w:rsidR="008002A4" w:rsidRDefault="008002A4" w:rsidP="008002A4">
      <w:pPr>
        <w:jc w:val="right"/>
        <w:rPr>
          <w:sz w:val="22"/>
        </w:rPr>
      </w:pPr>
    </w:p>
    <w:p w:rsidR="008002A4" w:rsidRDefault="008002A4" w:rsidP="008002A4">
      <w:pPr>
        <w:jc w:val="right"/>
        <w:rPr>
          <w:sz w:val="22"/>
        </w:rPr>
      </w:pPr>
    </w:p>
    <w:p w:rsidR="008002A4" w:rsidRPr="001A6B94" w:rsidRDefault="008002A4" w:rsidP="008002A4">
      <w:pPr>
        <w:jc w:val="center"/>
        <w:rPr>
          <w:sz w:val="28"/>
        </w:rPr>
        <w:sectPr w:rsidR="008002A4" w:rsidRPr="001A6B94" w:rsidSect="00D424D6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  <w:r w:rsidRPr="001A6B94">
        <w:rPr>
          <w:sz w:val="28"/>
        </w:rPr>
        <w:t xml:space="preserve">     </w:t>
      </w:r>
      <w:r>
        <w:rPr>
          <w:sz w:val="28"/>
        </w:rPr>
        <w:t xml:space="preserve">         </w:t>
      </w:r>
      <w:r w:rsidRPr="001A6B94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</w:t>
      </w:r>
    </w:p>
    <w:p w:rsidR="000B07A1" w:rsidRDefault="000B07A1">
      <w:bookmarkStart w:id="0" w:name="_GoBack"/>
      <w:bookmarkEnd w:id="0"/>
    </w:p>
    <w:sectPr w:rsidR="000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9"/>
    <w:rsid w:val="000B07A1"/>
    <w:rsid w:val="008002A4"/>
    <w:rsid w:val="00F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2019-06-06T06:00:00Z</dcterms:created>
  <dcterms:modified xsi:type="dcterms:W3CDTF">2019-06-06T06:00:00Z</dcterms:modified>
</cp:coreProperties>
</file>