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E27" w:rsidRPr="007E5E27" w:rsidRDefault="007E5E27" w:rsidP="007E5E27">
      <w:pPr>
        <w:pStyle w:val="a3"/>
        <w:tabs>
          <w:tab w:val="left" w:pos="1276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E27">
        <w:rPr>
          <w:rFonts w:ascii="Times New Roman" w:hAnsi="Times New Roman" w:cs="Times New Roman"/>
          <w:b/>
          <w:sz w:val="28"/>
          <w:szCs w:val="28"/>
        </w:rPr>
        <w:t>И</w:t>
      </w:r>
      <w:r w:rsidRPr="007E5E27">
        <w:rPr>
          <w:rFonts w:ascii="Times New Roman" w:hAnsi="Times New Roman" w:cs="Times New Roman"/>
          <w:b/>
          <w:sz w:val="28"/>
          <w:szCs w:val="28"/>
        </w:rPr>
        <w:t>нформаци</w:t>
      </w:r>
      <w:r w:rsidRPr="007E5E27">
        <w:rPr>
          <w:rFonts w:ascii="Times New Roman" w:hAnsi="Times New Roman" w:cs="Times New Roman"/>
          <w:b/>
          <w:sz w:val="28"/>
          <w:szCs w:val="28"/>
        </w:rPr>
        <w:t>я</w:t>
      </w:r>
      <w:r w:rsidRPr="007E5E27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7E5E27">
        <w:rPr>
          <w:rFonts w:ascii="Times New Roman" w:hAnsi="Times New Roman" w:cs="Times New Roman"/>
          <w:b/>
          <w:sz w:val="28"/>
          <w:szCs w:val="28"/>
        </w:rPr>
        <w:t xml:space="preserve"> перечне и </w:t>
      </w:r>
      <w:bookmarkStart w:id="0" w:name="_GoBack"/>
      <w:bookmarkEnd w:id="0"/>
      <w:r w:rsidRPr="007E5E27">
        <w:rPr>
          <w:rFonts w:ascii="Times New Roman" w:hAnsi="Times New Roman" w:cs="Times New Roman"/>
          <w:b/>
          <w:sz w:val="28"/>
          <w:szCs w:val="28"/>
        </w:rPr>
        <w:t>формах проведения вступительных испытаний</w:t>
      </w:r>
    </w:p>
    <w:p w:rsidR="007E5E27" w:rsidRDefault="007E5E27" w:rsidP="00581F6F">
      <w:pPr>
        <w:pStyle w:val="a3"/>
        <w:tabs>
          <w:tab w:val="left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1F6F" w:rsidRDefault="006E198A" w:rsidP="00581F6F">
      <w:pPr>
        <w:pStyle w:val="a3"/>
        <w:tabs>
          <w:tab w:val="left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98A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766E91">
        <w:rPr>
          <w:rFonts w:ascii="Times New Roman" w:hAnsi="Times New Roman" w:cs="Times New Roman"/>
          <w:sz w:val="28"/>
          <w:szCs w:val="28"/>
        </w:rPr>
        <w:t>5.1</w:t>
      </w:r>
      <w:r w:rsidR="00581F6F">
        <w:rPr>
          <w:rFonts w:ascii="Times New Roman" w:hAnsi="Times New Roman" w:cs="Times New Roman"/>
          <w:sz w:val="28"/>
          <w:szCs w:val="28"/>
        </w:rPr>
        <w:t>-5.3</w:t>
      </w:r>
      <w:r w:rsidRPr="006E198A">
        <w:rPr>
          <w:rFonts w:ascii="Times New Roman" w:hAnsi="Times New Roman" w:cs="Times New Roman"/>
          <w:sz w:val="28"/>
          <w:szCs w:val="28"/>
        </w:rPr>
        <w:t xml:space="preserve"> Правил приема в Уральский лесотехнический колледж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98A">
        <w:rPr>
          <w:rFonts w:ascii="Times New Roman" w:hAnsi="Times New Roman" w:cs="Times New Roman"/>
          <w:sz w:val="28"/>
          <w:szCs w:val="28"/>
        </w:rPr>
        <w:t>ФГБОУ ВО «Уральский государственный лесотехнический университет»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98A">
        <w:rPr>
          <w:rFonts w:ascii="Times New Roman" w:hAnsi="Times New Roman" w:cs="Times New Roman"/>
          <w:sz w:val="28"/>
          <w:szCs w:val="28"/>
        </w:rPr>
        <w:t>граждан Российской Федерации и иностранных граждан в 2022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98A">
        <w:rPr>
          <w:rFonts w:ascii="Times New Roman" w:hAnsi="Times New Roman" w:cs="Times New Roman"/>
          <w:sz w:val="28"/>
          <w:szCs w:val="28"/>
        </w:rPr>
        <w:t xml:space="preserve">на образовательные программы среднего профессионального образования: </w:t>
      </w:r>
    </w:p>
    <w:p w:rsidR="00581F6F" w:rsidRDefault="00581F6F" w:rsidP="00581F6F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6E198A" w:rsidRPr="00581F6F">
        <w:rPr>
          <w:rFonts w:ascii="Times New Roman" w:hAnsi="Times New Roman" w:cs="Times New Roman"/>
          <w:sz w:val="28"/>
          <w:szCs w:val="28"/>
        </w:rPr>
        <w:t>«</w:t>
      </w:r>
      <w:r w:rsidR="00766E91" w:rsidRPr="00581F6F">
        <w:rPr>
          <w:rFonts w:ascii="Times New Roman" w:hAnsi="Times New Roman" w:cs="Times New Roman"/>
          <w:sz w:val="28"/>
          <w:szCs w:val="28"/>
        </w:rPr>
        <w:t>При приеме, на обучение, по образовательным программам среднего профессионального образования по специальностям, требующим у поступающих наличия определенных творческих способностей, утверждаемым Министерством просвещения РФ часть 8 статьи 55 Федерального закона «Об образовании в РФ», проводится вступительное испытание при приеме на обучение по специальности: 35.02.12 «Садово-парковое и ландшафтное строительство</w:t>
      </w:r>
      <w:r w:rsidRPr="00581F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1F6F" w:rsidRPr="00581F6F" w:rsidRDefault="00581F6F" w:rsidP="00581F6F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581F6F">
        <w:rPr>
          <w:rFonts w:ascii="Times New Roman" w:hAnsi="Times New Roman" w:cs="Times New Roman"/>
          <w:sz w:val="28"/>
          <w:szCs w:val="28"/>
        </w:rPr>
        <w:t>Вступительные испытания проводятся в письменной форме;</w:t>
      </w:r>
    </w:p>
    <w:p w:rsidR="00766E91" w:rsidRDefault="00581F6F" w:rsidP="00581F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581F6F">
        <w:rPr>
          <w:rFonts w:ascii="Times New Roman" w:hAnsi="Times New Roman" w:cs="Times New Roman"/>
          <w:sz w:val="28"/>
          <w:szCs w:val="28"/>
        </w:rPr>
        <w:t>Результаты вступительных испытаний оцениваются по зачетной системе. Успешное прохождение вступительных испытаний подтверждает наличие у поступающих определенных творческих способностей, необходимых для обучения по соответствующей образовательной программе и является допуском к прохождению конкурсов аттестатов</w:t>
      </w:r>
      <w:r w:rsidR="00766E91" w:rsidRPr="00766E91">
        <w:rPr>
          <w:rFonts w:ascii="Times New Roman" w:hAnsi="Times New Roman" w:cs="Times New Roman"/>
          <w:sz w:val="28"/>
          <w:szCs w:val="28"/>
        </w:rPr>
        <w:t>».</w:t>
      </w:r>
    </w:p>
    <w:p w:rsidR="00766E91" w:rsidRDefault="00766E91" w:rsidP="006E19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91">
        <w:rPr>
          <w:rFonts w:ascii="Times New Roman" w:hAnsi="Times New Roman" w:cs="Times New Roman"/>
          <w:sz w:val="28"/>
          <w:szCs w:val="28"/>
        </w:rPr>
        <w:t>На вступительном испытании поступающий должен продемонстрировать понимание окружающего растительного мира и показать: умение рисовать растения, умение создавать композиции из простых геометрических фигур.</w:t>
      </w:r>
    </w:p>
    <w:sectPr w:rsidR="00766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A28F3"/>
    <w:multiLevelType w:val="multilevel"/>
    <w:tmpl w:val="72CC67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2E8"/>
    <w:rsid w:val="000502E8"/>
    <w:rsid w:val="00556D05"/>
    <w:rsid w:val="00581F6F"/>
    <w:rsid w:val="006E198A"/>
    <w:rsid w:val="00766E91"/>
    <w:rsid w:val="007E5E27"/>
    <w:rsid w:val="00C3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C317F"/>
  <w15:chartTrackingRefBased/>
  <w15:docId w15:val="{2DC43B43-0A85-4E1B-B33E-AC2C68B71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F6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2022-02-26T08:44:00Z</dcterms:created>
  <dcterms:modified xsi:type="dcterms:W3CDTF">2022-02-26T09:04:00Z</dcterms:modified>
</cp:coreProperties>
</file>