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41"/>
        <w:ind w:left="6946"/>
        <w:jc w:val="right"/>
        <w:rPr>
          <w:sz w:val="22"/>
          <w:szCs w:val="22"/>
        </w:rPr>
      </w:pPr>
      <w:r/>
      <w:bookmarkStart w:id="0" w:name="_GoBack"/>
      <w:r/>
      <w:bookmarkEnd w:id="0"/>
      <w:r/>
      <w:r/>
    </w:p>
    <w:p>
      <w:pPr>
        <w:pStyle w:val="841"/>
        <w:ind w:left="6946"/>
        <w:rPr>
          <w:sz w:val="22"/>
          <w:szCs w:val="22"/>
        </w:rPr>
      </w:pPr>
      <w:r>
        <w:rPr>
          <w:sz w:val="22"/>
          <w:szCs w:val="22"/>
        </w:rPr>
        <w:t xml:space="preserve">Утвержден</w:t>
      </w:r>
      <w:r/>
    </w:p>
    <w:p>
      <w:pPr>
        <w:pStyle w:val="841"/>
        <w:ind w:left="6946"/>
        <w:rPr>
          <w:sz w:val="22"/>
          <w:szCs w:val="22"/>
        </w:rPr>
      </w:pPr>
      <w:r>
        <w:rPr>
          <w:sz w:val="22"/>
          <w:szCs w:val="22"/>
        </w:rPr>
        <w:t xml:space="preserve">приказом УГЛТУ</w:t>
      </w:r>
      <w:r/>
    </w:p>
    <w:p>
      <w:pPr>
        <w:pStyle w:val="841"/>
        <w:ind w:left="6946"/>
        <w:rPr>
          <w:sz w:val="22"/>
          <w:szCs w:val="22"/>
        </w:rPr>
      </w:pPr>
      <w:r>
        <w:rPr>
          <w:sz w:val="22"/>
          <w:szCs w:val="22"/>
        </w:rPr>
        <w:t xml:space="preserve">от____________№_________</w:t>
      </w:r>
      <w:r/>
    </w:p>
    <w:p>
      <w:pPr>
        <w:pStyle w:val="841"/>
        <w:jc w:val="center"/>
        <w:rPr>
          <w:b/>
          <w:sz w:val="22"/>
          <w:szCs w:val="22"/>
        </w:rPr>
      </w:pPr>
      <w:r>
        <w:rPr>
          <w:b/>
          <w:sz w:val="22"/>
          <w:szCs w:val="22"/>
        </w:rPr>
      </w:r>
      <w:r/>
    </w:p>
    <w:p>
      <w:pPr>
        <w:pStyle w:val="841"/>
        <w:jc w:val="center"/>
        <w:rPr>
          <w:b/>
          <w:sz w:val="24"/>
          <w:szCs w:val="24"/>
        </w:rPr>
      </w:pPr>
      <w:r>
        <w:rPr>
          <w:b/>
          <w:sz w:val="24"/>
          <w:szCs w:val="24"/>
        </w:rPr>
        <w:t xml:space="preserve">ДОГОВОР № ____________________</w:t>
      </w:r>
      <w:r/>
    </w:p>
    <w:p>
      <w:pPr>
        <w:pStyle w:val="841"/>
        <w:ind w:firstLine="709"/>
        <w:jc w:val="center"/>
      </w:pPr>
      <w:r>
        <w:rPr>
          <w:b/>
          <w:sz w:val="24"/>
          <w:szCs w:val="24"/>
        </w:rPr>
        <w:t xml:space="preserve">об образовании на обучение по образовательным программам высшего образования</w:t>
      </w:r>
      <w:r/>
    </w:p>
    <w:p>
      <w:pPr>
        <w:pStyle w:val="841"/>
        <w:ind w:firstLine="709"/>
        <w:jc w:val="center"/>
        <w:rPr>
          <w:b/>
          <w:sz w:val="24"/>
          <w:szCs w:val="24"/>
        </w:rPr>
      </w:pPr>
      <w:r>
        <w:rPr>
          <w:b/>
          <w:sz w:val="24"/>
          <w:szCs w:val="24"/>
        </w:rPr>
      </w:r>
      <w:r/>
    </w:p>
    <w:p>
      <w:pPr>
        <w:pStyle w:val="841"/>
        <w:jc w:val="center"/>
        <w:rPr>
          <w:b/>
          <w:sz w:val="24"/>
          <w:szCs w:val="24"/>
        </w:rPr>
      </w:pPr>
      <w:r>
        <w:rPr>
          <w:b/>
          <w:sz w:val="24"/>
          <w:szCs w:val="24"/>
        </w:rPr>
      </w:r>
      <w:r/>
    </w:p>
    <w:p>
      <w:pPr>
        <w:pStyle w:val="841"/>
        <w:jc w:val="right"/>
        <w:rPr>
          <w:b/>
          <w:sz w:val="24"/>
          <w:szCs w:val="24"/>
        </w:rPr>
      </w:pPr>
      <w:r>
        <w:rPr>
          <w:sz w:val="24"/>
          <w:szCs w:val="24"/>
        </w:rPr>
        <w:t xml:space="preserve">г. Екатеринбург                                                                                                   «__»________20__г.</w:t>
      </w:r>
      <w:r/>
    </w:p>
    <w:p>
      <w:pPr>
        <w:ind w:firstLine="708"/>
        <w:jc w:val="both"/>
        <w:rPr>
          <w:b/>
        </w:rPr>
      </w:pPr>
      <w:r>
        <w:rPr>
          <w:b/>
        </w:rPr>
      </w:r>
      <w:r/>
    </w:p>
    <w:p>
      <w:pPr>
        <w:ind w:firstLine="708"/>
        <w:jc w:val="both"/>
      </w:pPr>
      <w:r>
        <w:t xml:space="preserve">Федеральное государственное бюджетное образовательное учреждение высшего образования «Уральский государствен</w:t>
      </w:r>
      <w:r>
        <w:t xml:space="preserve">ный лесотехнический университет» (УГЛТУ) на основании бессрочной лицензии на образовательную деятельность сер. 90Л01 № 0009433 (рег. № 2355) от 30.08.2016, и свидетельства о государственной аккредитации сер. 90А01 № 0002389 (рег. № 2267) от 27.09.2016 со с</w:t>
      </w:r>
      <w:r>
        <w:t xml:space="preserve">роком действия до 01.04.2022 (бессрочное на основании ст. 136 ч. 16 Федерального закона от 11.06.2021 № 170-ФЗ), выданных Федеральной службой по надзору в сфере образования и науки, именуемый в дальнейшем «Исполнитель», в лице первого проректора  </w:t>
      </w:r>
      <w:r>
        <w:t xml:space="preserve">Егоровой Лилии Евгеньевны</w:t>
      </w:r>
      <w:r>
        <w:t xml:space="preserve">, действующей на основании доверенности </w:t>
      </w:r>
      <w:r>
        <w:t xml:space="preserve">№ 49 от 26.05.2025</w:t>
      </w:r>
      <w:r>
        <w:t xml:space="preserve">,</w:t>
      </w:r>
      <w:r>
        <w:rPr>
          <w:color w:val="ff0000"/>
        </w:rPr>
        <w:t xml:space="preserve"> </w:t>
      </w:r>
      <w:r>
        <w:t xml:space="preserve">с одной стороны, и ________________________________________________________________________,</w:t>
      </w:r>
      <w:r/>
    </w:p>
    <w:p>
      <w:pPr>
        <w:ind w:firstLine="708"/>
        <w:jc w:val="center"/>
        <w:rPr>
          <w:sz w:val="16"/>
          <w:szCs w:val="16"/>
        </w:rPr>
      </w:pPr>
      <w:r>
        <w:rPr>
          <w:sz w:val="16"/>
          <w:szCs w:val="16"/>
        </w:rPr>
        <w:t xml:space="preserve">(фамилия, имя, отчество)</w:t>
      </w:r>
      <w:r/>
    </w:p>
    <w:p>
      <w:pPr>
        <w:jc w:val="both"/>
      </w:pPr>
      <w:r>
        <w:t xml:space="preserve">именуемый(ая) в дальнейшем «Заказчик», с другой стороны, заключили настоящий договор о нижеследующем:</w:t>
      </w:r>
      <w:r/>
    </w:p>
    <w:p>
      <w:pPr>
        <w:pStyle w:val="841"/>
        <w:jc w:val="center"/>
        <w:rPr>
          <w:b/>
          <w:sz w:val="24"/>
          <w:szCs w:val="24"/>
        </w:rPr>
      </w:pPr>
      <w:r>
        <w:rPr>
          <w:b/>
          <w:sz w:val="24"/>
          <w:szCs w:val="24"/>
        </w:rPr>
      </w:r>
      <w:r/>
    </w:p>
    <w:p>
      <w:pPr>
        <w:pStyle w:val="841"/>
        <w:jc w:val="center"/>
        <w:rPr>
          <w:b/>
          <w:sz w:val="24"/>
          <w:szCs w:val="24"/>
        </w:rPr>
      </w:pPr>
      <w:r>
        <w:rPr>
          <w:b/>
          <w:sz w:val="24"/>
          <w:szCs w:val="24"/>
        </w:rPr>
        <w:t xml:space="preserve">1. Предмет договора</w:t>
      </w:r>
      <w:r/>
    </w:p>
    <w:p>
      <w:pPr>
        <w:jc w:val="both"/>
        <w:outlineLvl w:val="0"/>
      </w:pPr>
      <w:r>
        <w:t xml:space="preserve">1.1. Исполнитель обязуется предоставить образовательную услугу, а Обучающийся/Заказчик (ненужное вычеркнуть) обязуется оплатить обучение по образовательной программе _______________________________________________________</w:t>
      </w:r>
      <w:r/>
    </w:p>
    <w:p>
      <w:pPr>
        <w:jc w:val="both"/>
        <w:rPr>
          <w:sz w:val="22"/>
          <w:szCs w:val="22"/>
        </w:rPr>
        <w:outlineLvl w:val="0"/>
      </w:pPr>
      <w:r>
        <w:rPr>
          <w:sz w:val="22"/>
          <w:szCs w:val="22"/>
        </w:rPr>
        <w:t xml:space="preserve">                                               (наименование образовательной программы высшего образования)</w:t>
      </w:r>
      <w:r/>
    </w:p>
    <w:p>
      <w:pPr>
        <w:jc w:val="both"/>
        <w:outlineLvl w:val="0"/>
      </w:pPr>
      <w:r>
        <w:t xml:space="preserve">_________________________________________________________________________________</w:t>
      </w:r>
      <w:r/>
    </w:p>
    <w:p>
      <w:pPr>
        <w:jc w:val="center"/>
        <w:rPr>
          <w:sz w:val="22"/>
          <w:szCs w:val="22"/>
        </w:rPr>
        <w:outlineLvl w:val="0"/>
      </w:pPr>
      <w:r>
        <w:rPr>
          <w:sz w:val="22"/>
          <w:szCs w:val="22"/>
        </w:rPr>
        <w:t xml:space="preserve">(код, специальности или направления подготовки)</w:t>
      </w:r>
      <w:r/>
    </w:p>
    <w:p>
      <w:pPr>
        <w:jc w:val="both"/>
      </w:pPr>
      <w:r>
        <w:rPr>
          <w:u w:val="single"/>
        </w:rPr>
        <w:t xml:space="preserve">по очной /очно-заочной, заочной </w:t>
      </w:r>
      <w:r>
        <w:t xml:space="preserve">форме обучения в соответствии с федеральным государственным образовательны</w:t>
      </w:r>
      <w:r>
        <w:t xml:space="preserve">м стандартом высшего образования, утвержденным учебным планом (в том числе индивидуальным), образовательными программами Исполнителя, программам учебных дисциплин и расписанием учебных занятий, с присвоением квалификации _________________________________. </w:t>
      </w:r>
      <w:r/>
    </w:p>
    <w:p>
      <w:pPr>
        <w:jc w:val="both"/>
      </w:pPr>
      <w:r>
        <w:t xml:space="preserve">1.2. Срок освоения образовател</w:t>
      </w:r>
      <w:r>
        <w:t xml:space="preserve">ьной программы (продолжительность обучения) на момент подписания настоящего договора составляет _______ лет _____ мес. Срок обучения по индивидуальному учебному плану, в том числе по ускоренному обучению, составляет________________________________________.</w:t>
      </w:r>
      <w:r/>
    </w:p>
    <w:p>
      <w:pPr>
        <w:jc w:val="both"/>
      </w:pPr>
      <w:r>
        <w:t xml:space="preserve">1.3. При обучении по образовательной программе, имеющей государств</w:t>
      </w:r>
      <w:r>
        <w:t xml:space="preserve">енную аккредитацию, Заказчику, успешно прошедшему государственную итоговую аттестацию, выдается диплом бакалавра/диплом бакалавра с отличием; диплом магистра/диплом магистра с отличием; диплом специалиста/диплом специалиста с отличием (нужное подчеркнуть).</w:t>
      </w:r>
      <w:r>
        <w:rPr>
          <w:color w:val="ff0000"/>
        </w:rPr>
        <w:t xml:space="preserve"> </w:t>
      </w:r>
      <w:r/>
    </w:p>
    <w:p>
      <w:pPr>
        <w:jc w:val="both"/>
      </w:pPr>
      <w:r>
        <w:t xml:space="preserve">При обучении по образовательной программе, не имеющей государственной аккредитации, и в случае лишения исполнителя государственной аккредитации по соответствую</w:t>
      </w:r>
      <w:r>
        <w:t xml:space="preserve">щей образовательной программе, после освоения образовательной программы Заказчику, успешно прошедшему итоговую аттестацию, выдаются документы об образовании и (или) о квалификации, образцы которых самостоятельно устанавливаются УГЛТУ (документ об образован</w:t>
      </w:r>
      <w:r>
        <w:t xml:space="preserve">ии и (или) о квалификации, выдаваемый лицам, успешно прошедшим итоговую аттестацию, подтверждает получение высшего образования уровня и квалификации по профессии, специальности или направлению подготовки, относящимся к соответствующему уровню образования).</w:t>
      </w:r>
      <w:r/>
    </w:p>
    <w:p>
      <w:pPr>
        <w:jc w:val="both"/>
      </w:pPr>
      <w:r>
        <w:t xml:space="preserve">Заказчику, не прошедшему итоговую аттестацию (государственной итоговой аттестации) или получившему на итоговой аттестации (государственной итоговой аттестации) неудовлетворительны</w:t>
      </w:r>
      <w:r>
        <w:t xml:space="preserve">е оценки, а также Заказчику,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УГЛТУ.</w:t>
      </w:r>
      <w:r/>
    </w:p>
    <w:p>
      <w:pPr>
        <w:jc w:val="both"/>
      </w:pPr>
      <w:r>
        <w:t xml:space="preserve">1.4. Настоящий договор является договором присоединения.</w:t>
      </w:r>
      <w:r/>
    </w:p>
    <w:p>
      <w:pPr>
        <w:jc w:val="both"/>
      </w:pPr>
      <w:r>
        <w:t xml:space="preserve">1.5. Местом исполнения обязательств сторон по договору является место нахождения Исполнителя.</w:t>
      </w:r>
      <w:r/>
    </w:p>
    <w:p>
      <w:pPr>
        <w:jc w:val="both"/>
      </w:pPr>
      <w:r>
        <w:t xml:space="preserve">1.6. Заказчик является Обучающимся и на него распространяются все права и обязанности, предоставленные Обучающемуся действующим законодательством и иными нормативно-правовыми актами в области образования, а также локальными нормативными актами Исполнителя.</w:t>
      </w:r>
      <w:r/>
    </w:p>
    <w:p>
      <w:pPr>
        <w:jc w:val="center"/>
        <w:rPr>
          <w:b/>
        </w:rPr>
      </w:pPr>
      <w:r>
        <w:rPr>
          <w:b/>
        </w:rPr>
      </w:r>
      <w:r/>
    </w:p>
    <w:p>
      <w:pPr>
        <w:jc w:val="center"/>
        <w:rPr>
          <w:b/>
        </w:rPr>
      </w:pPr>
      <w:r>
        <w:rPr>
          <w:b/>
        </w:rPr>
        <w:t xml:space="preserve">2. Права и обязанности сторон</w:t>
      </w:r>
      <w:r/>
    </w:p>
    <w:p>
      <w:pPr>
        <w:ind w:firstLine="708"/>
        <w:jc w:val="both"/>
      </w:pPr>
      <w:r>
        <w:rPr>
          <w:b/>
          <w:i/>
        </w:rPr>
        <w:t xml:space="preserve">2.1. Исполнитель имеет право</w:t>
      </w:r>
      <w:r>
        <w:rPr>
          <w:b/>
        </w:rPr>
        <w:t xml:space="preserve">:</w:t>
      </w:r>
      <w:r/>
    </w:p>
    <w:p>
      <w:pPr>
        <w:ind w:firstLine="708"/>
        <w:jc w:val="both"/>
      </w:pPr>
      <w:r>
        <w:t xml:space="preserve">2.1.1. Самостоятельно осуществлять образовательный процесс, выбирать системы оценок, формы, порядок и периодичность промежуточной и текущей аттестации обучающихся, </w:t>
      </w:r>
      <w:r/>
    </w:p>
    <w:p>
      <w:pPr>
        <w:ind w:firstLine="708"/>
        <w:jc w:val="both"/>
      </w:pPr>
      <w:r>
        <w:t xml:space="preserve">2.1.2. Применять к Заказчику поощрения и взыскания в пределах, предусмотренных действующим законодательством, Уставом, Правилами внутреннего распорядка обучающихся и иными локальными нормативными актами Исполнителя, и настоящим договором; </w:t>
      </w:r>
      <w:r/>
    </w:p>
    <w:p>
      <w:pPr>
        <w:ind w:firstLine="708"/>
        <w:jc w:val="both"/>
      </w:pPr>
      <w:r>
        <w:t xml:space="preserve">2.1.3. Осуществлять подбор и расстановку кадров, привлекать сторонние организации для осуществления образовательного процесса в порядке, предусмотренном действующим законодательством.</w:t>
      </w:r>
      <w:r/>
    </w:p>
    <w:p>
      <w:pPr>
        <w:ind w:firstLine="708"/>
        <w:jc w:val="both"/>
      </w:pPr>
      <w:r>
        <w:rPr>
          <w:b/>
        </w:rPr>
        <w:t xml:space="preserve">2.2. </w:t>
      </w:r>
      <w:r>
        <w:rPr>
          <w:b/>
          <w:i/>
        </w:rPr>
        <w:t xml:space="preserve">Исполнитель обязан</w:t>
      </w:r>
      <w:r>
        <w:rPr>
          <w:b/>
        </w:rPr>
        <w:t xml:space="preserve">:</w:t>
      </w:r>
      <w:r/>
    </w:p>
    <w:p>
      <w:pPr>
        <w:ind w:firstLine="708"/>
        <w:jc w:val="both"/>
      </w:pPr>
      <w:r>
        <w:t xml:space="preserve">2.2.1. Зачислить в УГЛТУ Заказчика, выполнившего установленные Исполнителем условия приема и выполнившего требования п. 3.2 договора по оплате обучения, в качестве ________________________________.</w:t>
      </w:r>
      <w:r/>
    </w:p>
    <w:p>
      <w:pPr>
        <w:ind w:firstLine="708"/>
        <w:jc w:val="both"/>
      </w:pPr>
      <w:r>
        <w:t xml:space="preserve">2.2.2. Довести до Заказчика информацию, содержащую сведения о предоставлен</w:t>
      </w:r>
      <w:r>
        <w:t xml:space="preserve">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r/>
    </w:p>
    <w:p>
      <w:pPr>
        <w:ind w:firstLine="708"/>
        <w:jc w:val="both"/>
      </w:pPr>
      <w:r>
        <w:t xml:space="preserve">2.2.3. Организовать и обеспечить надлежащее оказание образовательных услуг, указанных в п.1.1. настоящего договора.</w:t>
      </w:r>
      <w:r/>
    </w:p>
    <w:p>
      <w:pPr>
        <w:ind w:firstLine="708"/>
        <w:jc w:val="both"/>
      </w:pPr>
      <w:r>
        <w:t xml:space="preserve">2.2.4. Создать Заказчику необходимые условия для освоения выбранной образовательной программы.</w:t>
      </w:r>
      <w:r/>
    </w:p>
    <w:p>
      <w:pPr>
        <w:jc w:val="both"/>
      </w:pPr>
      <w:r>
        <w:t xml:space="preserve">            2.2.5. Про</w:t>
      </w:r>
      <w:r>
        <w:t xml:space="preserve">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r/>
    </w:p>
    <w:p>
      <w:pPr>
        <w:jc w:val="both"/>
      </w:pPr>
      <w:r>
        <w:t xml:space="preserve">            2.2.6. Выполнять иные обязанности, зафиксированные в тексте настоящего Договора и нормативных актах РФ.</w:t>
      </w:r>
      <w:r/>
    </w:p>
    <w:p>
      <w:pPr>
        <w:ind w:firstLine="708"/>
        <w:jc w:val="both"/>
      </w:pPr>
      <w:r>
        <w:rPr>
          <w:b/>
        </w:rPr>
        <w:t xml:space="preserve">2.3. </w:t>
      </w:r>
      <w:r>
        <w:rPr>
          <w:b/>
          <w:i/>
        </w:rPr>
        <w:t xml:space="preserve">Заказчик вправе:</w:t>
      </w:r>
      <w:r/>
    </w:p>
    <w:p>
      <w:pPr>
        <w:ind w:firstLine="708"/>
        <w:jc w:val="both"/>
      </w:pPr>
      <w:r>
        <w:t xml:space="preserve">2.3.1. Обращаться к работникам Исполнителя по вопросам, касающимся его обучения в УГЛТУ.</w:t>
      </w:r>
      <w:r/>
    </w:p>
    <w:p>
      <w:pPr>
        <w:ind w:firstLine="708"/>
        <w:jc w:val="both"/>
      </w:pPr>
      <w:r>
        <w:t xml:space="preserve">2.3.2. Получать полную и достоверную информацию об оценке своих знаний, умений и навыков.</w:t>
      </w:r>
      <w:r/>
    </w:p>
    <w:p>
      <w:pPr>
        <w:ind w:firstLine="708"/>
        <w:jc w:val="both"/>
      </w:pPr>
      <w:r>
        <w:t xml:space="preserve">2.3.3. Пользоваться имуществом Исполнителя, необходимым для осуществления образовательного процесса, во время занятий, предусмотренных расписанием.</w:t>
      </w:r>
      <w:r/>
    </w:p>
    <w:p>
      <w:pPr>
        <w:ind w:firstLine="708"/>
        <w:jc w:val="both"/>
      </w:pPr>
      <w:r>
        <w:t xml:space="preserve">2.3.4. Принимать участие в социально-культурных, оздоровительных и т.п. мероприятиях, организованных Исполнителем, в том числе участвовать в Профсоюзной организации студентов УГЛТУ.</w:t>
      </w:r>
      <w:r/>
    </w:p>
    <w:p>
      <w:pPr>
        <w:ind w:firstLine="708"/>
        <w:jc w:val="both"/>
      </w:pPr>
      <w:r>
        <w:t xml:space="preserve">2.3.5. За отдельную плату пользоваться дополнительными образовательными услугами, не входящими в основную образовательную программу.</w:t>
      </w:r>
      <w:r/>
    </w:p>
    <w:p>
      <w:pPr>
        <w:ind w:firstLine="708"/>
        <w:jc w:val="both"/>
      </w:pPr>
      <w:r>
        <w:t xml:space="preserve">2.3.6. Заказчик имеет право на академический отпуск.</w:t>
      </w:r>
      <w:r/>
    </w:p>
    <w:p>
      <w:pPr>
        <w:ind w:firstLine="708"/>
        <w:jc w:val="both"/>
      </w:pPr>
      <w:r>
        <w:t xml:space="preserve">2.3.7. Заказчику предоставляется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обучающихся в УГЛТУ.</w:t>
      </w:r>
      <w:r/>
    </w:p>
    <w:p>
      <w:pPr>
        <w:ind w:firstLine="708"/>
        <w:jc w:val="both"/>
      </w:pPr>
      <w:r>
        <w:t xml:space="preserve">2.3.8. Заказчик имеет иные права, предусмотренные действующим законодательством.</w:t>
      </w:r>
      <w:r/>
    </w:p>
    <w:p>
      <w:pPr>
        <w:ind w:firstLine="708"/>
        <w:jc w:val="both"/>
      </w:pPr>
      <w:r>
        <w:rPr>
          <w:b/>
        </w:rPr>
        <w:t xml:space="preserve">2.4</w:t>
      </w:r>
      <w:r>
        <w:rPr>
          <w:b/>
          <w:i/>
        </w:rPr>
        <w:t xml:space="preserve">. Заказчик обязан:</w:t>
      </w:r>
      <w:r/>
    </w:p>
    <w:p>
      <w:pPr>
        <w:ind w:firstLine="708"/>
        <w:jc w:val="both"/>
      </w:pPr>
      <w:r>
        <w:t xml:space="preserve">2.4.1. Своевременно и в полном объеме вносить плату за предоставляемые услуги, согласно п. 3.2. Договора;</w:t>
      </w:r>
      <w:r/>
    </w:p>
    <w:p>
      <w:pPr>
        <w:ind w:firstLine="708"/>
        <w:jc w:val="both"/>
      </w:pPr>
      <w:r>
        <w:t xml:space="preserve">2.4.2. Предоставлять необходимые документы, а также письменно уведомлять И</w:t>
      </w:r>
      <w:r>
        <w:t xml:space="preserve">сполнителя об изменении места жительства, телефонов, перемене имени (отчества, фамилии)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Заказчик. </w:t>
      </w:r>
      <w:r/>
    </w:p>
    <w:p>
      <w:pPr>
        <w:ind w:firstLine="708"/>
        <w:jc w:val="both"/>
      </w:pPr>
      <w:r>
        <w:t xml:space="preserve">2.4.3. Выполнять все мероприятия текущей, промежуточной и государственной итоговой аттестации (итоговой аттестации) в порядке и сроки, установленные Исполнителем.</w:t>
      </w:r>
      <w:r/>
    </w:p>
    <w:p>
      <w:pPr>
        <w:ind w:firstLine="708"/>
        <w:jc w:val="both"/>
      </w:pPr>
      <w:r>
        <w:t xml:space="preserve">2.4.4. Соблюдать требования Устава, Правил внутреннего распорядка обучающихся и иных локальных нормативных актов Исполнителя, приказов и распоряжений руководства образовательного учреждения, института, кафедры, соблюдать учебную дисциплину и общепринятые</w:t>
      </w:r>
      <w:r>
        <w:t xml:space="preserve"> нормы поведения,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наносить ущерба их чести и достоинству.</w:t>
      </w:r>
      <w:r/>
    </w:p>
    <w:p>
      <w:pPr>
        <w:ind w:firstLine="708"/>
        <w:jc w:val="both"/>
      </w:pPr>
      <w:r>
        <w:t xml:space="preserve">2.4.5. Бережно относиться к имуществу Исполнителя, возмещать ущерб, причиненный Заказчиком, в соответствии с действующим законодательством.</w:t>
      </w:r>
      <w:r/>
    </w:p>
    <w:p>
      <w:pPr>
        <w:ind w:firstLine="708"/>
        <w:jc w:val="both"/>
      </w:pPr>
      <w:r>
        <w:t xml:space="preserve">2.4.6. Освоить образовательную программу по выбранному направлению подготовки (специальности) и в сроки, указанные в п.1.2. настоящего договора.</w:t>
      </w:r>
      <w:r/>
    </w:p>
    <w:p>
      <w:pPr>
        <w:ind w:firstLine="708"/>
        <w:jc w:val="both"/>
      </w:pPr>
      <w:r>
        <w:t xml:space="preserve">2.4.7. При отчислении из УГЛТУ, независимо от основания, не позднее 3 дней с момента отчисления вернуть имущество Исполнителя, которое находилось у Заказчика в пользовании. </w:t>
      </w:r>
      <w:r/>
    </w:p>
    <w:p>
      <w:pPr>
        <w:ind w:firstLine="708"/>
        <w:jc w:val="both"/>
      </w:pPr>
      <w:r>
        <w:t xml:space="preserve">2.4.8. Соблюдать требования санитарно-эпидемиологической и пожарной безопасности, охраны труда.</w:t>
      </w:r>
      <w:r/>
    </w:p>
    <w:p>
      <w:pPr>
        <w:ind w:firstLine="708"/>
        <w:jc w:val="both"/>
        <w:rPr>
          <w:b/>
          <w:bCs/>
        </w:rPr>
      </w:pPr>
      <w:r>
        <w:t xml:space="preserve">2.4.9. Своевременно ознакамливаться с локальными нормативными актами Исполн</w:t>
      </w:r>
      <w:r>
        <w:t xml:space="preserve">ителя,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w:t>
      </w:r>
      <w:r/>
    </w:p>
    <w:p>
      <w:pPr>
        <w:jc w:val="center"/>
        <w:rPr>
          <w:b/>
          <w:bCs/>
        </w:rPr>
      </w:pPr>
      <w:r>
        <w:rPr>
          <w:b/>
          <w:bCs/>
        </w:rPr>
      </w:r>
      <w:r/>
    </w:p>
    <w:p>
      <w:pPr>
        <w:jc w:val="center"/>
        <w:rPr>
          <w:b/>
          <w:bCs/>
        </w:rPr>
      </w:pPr>
      <w:r>
        <w:rPr>
          <w:b/>
          <w:bCs/>
        </w:rPr>
        <w:t xml:space="preserve">3. Стоимость образовательных услуг, сроки и порядок их оплаты</w:t>
      </w:r>
      <w:r/>
    </w:p>
    <w:p>
      <w:pPr>
        <w:ind w:firstLine="708"/>
        <w:jc w:val="both"/>
        <w:shd w:val="clear" w:color="auto" w:fill="ffffff"/>
        <w:rPr>
          <w:color w:val="1a1a1a"/>
        </w:rPr>
      </w:pPr>
      <w:r>
        <w:t xml:space="preserve">3.1</w:t>
      </w:r>
      <w:r>
        <w:t xml:space="preserve">.</w:t>
      </w:r>
      <w:r>
        <w:rPr>
          <w:color w:val="1a1a1a"/>
        </w:rPr>
        <w:t xml:space="preserve"> Полная стоимость образовательных услуг за весь период обучения по настоящему договору составляет ________ (____</w:t>
      </w:r>
      <w:r>
        <w:rPr>
          <w:rStyle w:val="847"/>
          <w:rFonts w:eastAsia="Arial"/>
          <w:color w:val="1a1a1a"/>
        </w:rPr>
        <w:t xml:space="preserve">сумма прописью</w:t>
      </w:r>
      <w:r>
        <w:rPr>
          <w:color w:val="1a1a1a"/>
        </w:rPr>
        <w:t xml:space="preserve"> _______) руб. ___ коп. (НДС не облагается). Стоимость образовательных услуг в 202__-202__ учебном году составляет ________ (_____</w:t>
      </w:r>
      <w:r>
        <w:rPr>
          <w:rStyle w:val="847"/>
          <w:rFonts w:eastAsia="Arial"/>
          <w:color w:val="1a1a1a"/>
        </w:rPr>
        <w:t xml:space="preserve">сумма прописью</w:t>
      </w:r>
      <w:r>
        <w:rPr>
          <w:color w:val="1a1a1a"/>
        </w:rPr>
        <w:t xml:space="preserve"> ______) руб. ___ коп. (НДС не облагается).</w:t>
      </w:r>
      <w:r/>
    </w:p>
    <w:p>
      <w:pPr>
        <w:ind w:firstLine="709"/>
        <w:jc w:val="both"/>
        <w:shd w:val="clear" w:color="auto" w:fill="ffffff"/>
        <w:rPr>
          <w:color w:val="1a1a1a"/>
        </w:rPr>
      </w:pPr>
      <w:r>
        <w:rPr>
          <w:color w:val="1a1a1a"/>
        </w:rPr>
        <w:t xml:space="preserve">3.2. Оплата услуг производится </w:t>
      </w:r>
      <w:r>
        <w:rPr>
          <w:color w:val="1a1a1a"/>
        </w:rPr>
        <w:t xml:space="preserve">в течение 5 (пяти) рабочих дней с момента заключения договора </w:t>
      </w:r>
      <w:r>
        <w:rPr>
          <w:color w:val="1a1a1a"/>
        </w:rPr>
        <w:t xml:space="preserve">в следующем порядке</w:t>
      </w:r>
      <w:r>
        <w:rPr>
          <w:color w:val="1a1a1a"/>
        </w:rPr>
        <w:t xml:space="preserve"> </w:t>
      </w:r>
      <w:r>
        <w:rPr>
          <w:i/>
          <w:color w:val="1a1a1a"/>
        </w:rPr>
        <w:t xml:space="preserve">(выбрать один из вариантов)</w:t>
      </w:r>
      <w:r>
        <w:rPr>
          <w:i/>
          <w:color w:val="1a1a1a"/>
        </w:rPr>
        <w:t xml:space="preserve">:</w:t>
      </w:r>
      <w:r/>
    </w:p>
    <w:p>
      <w:pPr>
        <w:jc w:val="both"/>
        <w:shd w:val="clear" w:color="auto" w:fill="ffffff"/>
        <w:rPr>
          <w:color w:val="1a1a1a"/>
        </w:rPr>
      </w:pPr>
      <w:r>
        <w:rPr>
          <w:color w:val="1a1a1a"/>
        </w:rPr>
        <w:t xml:space="preserve">-  в размере полной стоимости образовательных услуг за весь период обучения по настоящему договору;</w:t>
      </w:r>
      <w:r/>
    </w:p>
    <w:p>
      <w:pPr>
        <w:jc w:val="both"/>
        <w:shd w:val="clear" w:color="auto" w:fill="ffffff"/>
        <w:rPr>
          <w:color w:val="1a1a1a"/>
        </w:rPr>
      </w:pPr>
      <w:r>
        <w:rPr>
          <w:color w:val="1a1a1a"/>
        </w:rPr>
        <w:t xml:space="preserve">-  в размере 100% стоимости образовательных услуг в 202__-202__ учебном году ________ (_____</w:t>
      </w:r>
      <w:r>
        <w:rPr>
          <w:rStyle w:val="847"/>
          <w:rFonts w:eastAsia="Arial"/>
          <w:color w:val="1a1a1a"/>
        </w:rPr>
        <w:t xml:space="preserve">сумма прописью</w:t>
      </w:r>
      <w:r>
        <w:rPr>
          <w:color w:val="1a1a1a"/>
        </w:rPr>
        <w:t xml:space="preserve"> ______) руб. ___ коп. </w:t>
      </w:r>
      <w:r/>
    </w:p>
    <w:p>
      <w:pPr>
        <w:jc w:val="both"/>
        <w:shd w:val="clear" w:color="auto" w:fill="ffffff"/>
        <w:rPr>
          <w:color w:val="1a1a1a"/>
        </w:rPr>
      </w:pPr>
      <w:r>
        <w:rPr>
          <w:color w:val="1a1a1a"/>
        </w:rPr>
        <w:t xml:space="preserve">Изменение порядка оплаты может производиться не чаще одного раза в учебный год и оформляется дополнительным соглашением. </w:t>
      </w:r>
      <w:r/>
    </w:p>
    <w:p>
      <w:pPr>
        <w:jc w:val="both"/>
        <w:shd w:val="clear" w:color="auto" w:fill="ffffff"/>
        <w:rPr>
          <w:color w:val="1a1a1a"/>
        </w:rPr>
      </w:pPr>
      <w:r>
        <w:rPr>
          <w:color w:val="1a1a1a"/>
        </w:rPr>
        <w:t xml:space="preserve">При единовременной оплате, внесенной сразу за весь период обучения, стоимость обучения, является твердой и изменению в дальнейшем не подлежит.</w:t>
      </w:r>
      <w:r/>
    </w:p>
    <w:p>
      <w:pPr>
        <w:ind w:firstLine="284"/>
        <w:jc w:val="both"/>
        <w:shd w:val="clear" w:color="auto" w:fill="ffffff"/>
        <w:rPr>
          <w:color w:val="1a1a1a"/>
        </w:rPr>
      </w:pPr>
      <w:r>
        <w:rPr>
          <w:color w:val="1a1a1a"/>
        </w:rPr>
        <w:t xml:space="preserve">   3.3. Увеличение стоимости образовательных услуг после заключения настоящего Дого</w:t>
      </w:r>
      <w:r>
        <w:rPr>
          <w:color w:val="1a1a1a"/>
        </w:rPr>
        <w:t xml:space="preserve">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ус</w:t>
      </w:r>
      <w:r>
        <w:rPr>
          <w:color w:val="1a1a1a"/>
        </w:rPr>
        <w:t xml:space="preserve">танавливается приказом ректора в срок не позднее одного месяца до начала следующего учебного года. Информация об изменении стоимости услуг доводится до Заказчика в срок не позднее начала следующего учебного года путем размещения информации на сайте УГЛТУ (</w:t>
      </w:r>
      <w:hyperlink r:id="rId8" w:tooltip="http://www.usfeu.ru/" w:history="1">
        <w:r>
          <w:rPr>
            <w:rStyle w:val="833"/>
            <w:rFonts w:eastAsia="Arial"/>
            <w:color w:val="000000"/>
          </w:rPr>
          <w:t xml:space="preserve">www.usfeu.ru</w:t>
        </w:r>
      </w:hyperlink>
      <w:r>
        <w:rPr>
          <w:color w:val="1a1a1a"/>
        </w:rPr>
        <w:t xml:space="preserve">).</w:t>
      </w:r>
      <w:r/>
    </w:p>
    <w:p>
      <w:pPr>
        <w:ind w:firstLine="284"/>
        <w:jc w:val="both"/>
        <w:shd w:val="clear" w:color="auto" w:fill="ffffff"/>
        <w:rPr>
          <w:color w:val="1a1a1a"/>
        </w:rPr>
      </w:pPr>
      <w:r>
        <w:rPr>
          <w:color w:val="1a1a1a"/>
        </w:rPr>
        <w:t xml:space="preserve"> При изменении стоимости образовательных услуг сторонами подписывается дополнительное соглашение к настоящему договору.  </w:t>
      </w:r>
      <w:r/>
    </w:p>
    <w:p>
      <w:pPr>
        <w:ind w:firstLine="284"/>
        <w:jc w:val="both"/>
        <w:shd w:val="clear" w:color="auto" w:fill="ffffff"/>
        <w:rPr>
          <w:color w:val="1a1a1a"/>
        </w:rPr>
      </w:pPr>
      <w:r>
        <w:rPr>
          <w:color w:val="1a1a1a"/>
        </w:rPr>
        <w:t xml:space="preserve">3.4. Оплата услуг по настоящему договору осуществляется путем внесения денежных средств на расчетный счет Исполнителя одним из указанных способов (по выбору Заказчика):</w:t>
      </w:r>
      <w:r/>
    </w:p>
    <w:p>
      <w:pPr>
        <w:jc w:val="both"/>
        <w:shd w:val="clear" w:color="auto" w:fill="ffffff"/>
        <w:rPr>
          <w:color w:val="1a1a1a"/>
        </w:rPr>
      </w:pPr>
      <w:r>
        <w:rPr>
          <w:color w:val="1a1a1a"/>
        </w:rPr>
        <w:t xml:space="preserve">- </w:t>
      </w:r>
      <w:r>
        <w:rPr>
          <w:color w:val="1a1a1a"/>
        </w:rPr>
        <w:t xml:space="preserve"> </w:t>
      </w:r>
      <w:r>
        <w:rPr>
          <w:color w:val="1a1a1a"/>
        </w:rPr>
        <w:t xml:space="preserve">в банковском учреждении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p>
    <w:p>
      <w:pPr>
        <w:jc w:val="both"/>
        <w:shd w:val="clear" w:color="auto" w:fill="ffffff"/>
        <w:rPr>
          <w:color w:val="1a1a1a"/>
        </w:rPr>
      </w:pPr>
      <w:r>
        <w:rPr>
          <w:color w:val="1a1a1a"/>
        </w:rPr>
        <w:t xml:space="preserve">- </w:t>
      </w:r>
      <w:r>
        <w:rPr>
          <w:color w:val="1a1a1a"/>
        </w:rPr>
        <w:t xml:space="preserve"> </w:t>
      </w:r>
      <w:r>
        <w:rPr>
          <w:color w:val="1a1a1a"/>
        </w:rPr>
        <w:t xml:space="preserve">через платежные терминалы (за данную услугу взимается комиссия, которая в стоимость услуг по настоящему договору не входит и оплачивается Заказчиком отдельно);</w:t>
      </w:r>
      <w:r/>
    </w:p>
    <w:p>
      <w:pPr>
        <w:jc w:val="both"/>
        <w:shd w:val="clear" w:color="auto" w:fill="ffffff"/>
        <w:rPr>
          <w:color w:val="1a1a1a"/>
        </w:rPr>
      </w:pPr>
      <w:r>
        <w:rPr>
          <w:color w:val="1a1a1a"/>
        </w:rPr>
        <w:t xml:space="preserve">- </w:t>
      </w:r>
      <w:r>
        <w:rPr>
          <w:color w:val="1a1a1a"/>
        </w:rPr>
        <w:t xml:space="preserve"> </w:t>
      </w:r>
      <w:r>
        <w:rPr>
          <w:color w:val="1a1a1a"/>
        </w:rPr>
        <w:t xml:space="preserve">с помощью системы интернет-банкинг (онлайн-банк)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p>
    <w:p>
      <w:pPr>
        <w:ind w:firstLine="284"/>
        <w:jc w:val="both"/>
        <w:shd w:val="clear" w:color="auto" w:fill="ffffff"/>
        <w:rPr>
          <w:color w:val="1a1a1a"/>
        </w:rPr>
      </w:pPr>
      <w:r>
        <w:rPr>
          <w:color w:val="1a1a1a"/>
        </w:rPr>
        <w:t xml:space="preserve">     3.5. Все расходы по оплате процентов, взимаемые банковскими учреждениями и платежными терминалами за перечисление денежных средств, Заказчик несет самостоятельно.</w:t>
      </w:r>
      <w:r/>
    </w:p>
    <w:p>
      <w:pPr>
        <w:ind w:firstLine="284"/>
        <w:jc w:val="both"/>
        <w:shd w:val="clear" w:color="auto" w:fill="ffffff"/>
        <w:rPr>
          <w:color w:val="1a1a1a"/>
        </w:rPr>
      </w:pPr>
      <w:r>
        <w:rPr>
          <w:color w:val="1a1a1a"/>
        </w:rPr>
        <w:t xml:space="preserve">     3.6. В случае использования Заказчиком права на а</w:t>
      </w:r>
      <w:r>
        <w:rPr>
          <w:color w:val="1a1a1a"/>
        </w:rPr>
        <w:t xml:space="preserve">кадемический отпуск за ним сохраняется статус обучающегося и за период академического отпуска плата за обучение не взимается. В этом случае устанавливается индивидуальная стоимость обучения в соответствии с дополнительным соглашением к настоящему договору.</w:t>
      </w:r>
      <w:r/>
    </w:p>
    <w:p>
      <w:pPr>
        <w:ind w:firstLine="284"/>
        <w:jc w:val="both"/>
        <w:shd w:val="clear" w:color="auto" w:fill="ffffff"/>
        <w:rPr>
          <w:color w:val="1a1a1a"/>
        </w:rPr>
      </w:pPr>
      <w:r>
        <w:rPr>
          <w:color w:val="1a1a1a"/>
        </w:rPr>
        <w:t xml:space="preserve">     3.7. В случае перевода Заказчика на ускоренное обучение по индивидуальному учебному плану, по которому предусмотрено у</w:t>
      </w:r>
      <w:r>
        <w:rPr>
          <w:color w:val="1a1a1a"/>
        </w:rPr>
        <w:t xml:space="preserve">величение количества зачетных единиц при сокращенном общем сроке обучения, увеличивается стоимость платных образовательных услуг, оказываемых Исполнителем за один учебный год, при неизменной полной стоимости обучения, скорректированной на уровень инфляции.</w:t>
      </w:r>
      <w:r/>
    </w:p>
    <w:p>
      <w:pPr>
        <w:ind w:firstLine="284"/>
        <w:jc w:val="both"/>
        <w:shd w:val="clear" w:color="auto" w:fill="ffffff"/>
        <w:rPr>
          <w:color w:val="1a1a1a"/>
        </w:rPr>
      </w:pPr>
      <w:r>
        <w:rPr>
          <w:color w:val="1a1a1a"/>
        </w:rPr>
        <w:t xml:space="preserve">     3.8. В случае досрочного прекращения или расторжения договора расчет между сторонами производится в соответствии с разделом 6 настоящего договора.</w:t>
      </w:r>
      <w:r/>
    </w:p>
    <w:p>
      <w:pPr>
        <w:ind w:firstLine="708"/>
        <w:jc w:val="both"/>
        <w:rPr>
          <w:b/>
        </w:rPr>
      </w:pPr>
      <w:r>
        <w:rPr>
          <w:b/>
        </w:rPr>
      </w:r>
      <w:r/>
    </w:p>
    <w:p>
      <w:pPr>
        <w:jc w:val="center"/>
        <w:rPr>
          <w:b/>
        </w:rPr>
      </w:pPr>
      <w:r>
        <w:rPr>
          <w:b/>
        </w:rPr>
        <w:t xml:space="preserve">4. Ответственность сторон</w:t>
      </w:r>
      <w:r/>
    </w:p>
    <w:p>
      <w:pPr>
        <w:ind w:firstLine="540"/>
        <w:jc w:val="both"/>
      </w:pPr>
      <w:r>
        <w:t xml:space="preserve">4.1. За неисполнение либо ненадлежащее исполнение обязательств по договору Стороны несут ответственность, предусмотренную договором и </w:t>
      </w:r>
      <w:hyperlink r:id="rId9" w:tooltip="consultantplus://offline/ref=EEE6CD960269FD612F8A7BE84F9D8C7133FE38132B0F6F2A44782A98546E65A9F790A1C69264A2FACC1816475D202F23E5F5FE4F28460DF1uCG9N" w:history="1">
        <w:r>
          <w:rPr>
            <w:rStyle w:val="833"/>
          </w:rPr>
          <w:t xml:space="preserve">законодательством</w:t>
        </w:r>
      </w:hyperlink>
      <w:r>
        <w:t xml:space="preserve"> Российской Федерации.</w:t>
      </w:r>
      <w:r/>
    </w:p>
    <w:p>
      <w:pPr>
        <w:ind w:firstLine="540"/>
        <w:jc w:val="both"/>
      </w:pPr>
      <w:r>
        <w:t xml:space="preserve">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p>
    <w:p>
      <w:pPr>
        <w:ind w:firstLine="540"/>
        <w:jc w:val="both"/>
      </w:pPr>
      <w:r>
        <w:t xml:space="preserve">1) безвозмездного оказания образовательных услуг;</w:t>
      </w:r>
      <w:r/>
    </w:p>
    <w:p>
      <w:pPr>
        <w:ind w:firstLine="540"/>
        <w:jc w:val="both"/>
      </w:pPr>
      <w:r>
        <w:t xml:space="preserve">2) соразмерного уменьшения стоимости оказанных платных образовательных услуг;</w:t>
      </w:r>
      <w:r/>
    </w:p>
    <w:p>
      <w:pPr>
        <w:ind w:firstLine="540"/>
        <w:jc w:val="both"/>
      </w:pPr>
      <w:r>
        <w:t xml:space="preserve">3) возмещения понесенных им расходов по устранению недостатков оказанных платных образовательных услуг своими силами или третьими лицами.</w:t>
      </w:r>
      <w:r/>
    </w:p>
    <w:p>
      <w:pPr>
        <w:ind w:firstLine="540"/>
        <w:jc w:val="both"/>
      </w:pPr>
      <w:r>
        <w:t xml:space="preserve">4.3. Заказчик вправе отказаться от исполнения договора и потребовать полного возмещения убытков, если в установленный договором срок недос</w:t>
      </w:r>
      <w:r>
        <w:t xml:space="preserve">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p>
    <w:p>
      <w:pPr>
        <w:ind w:firstLine="540"/>
        <w:jc w:val="both"/>
      </w:pPr>
      <w:r>
        <w:t xml:space="preserve">4.4. Если Исполнитель нарушил сроки оказания платных образовательных услуг (сроки начала и (или) окончани</w:t>
      </w:r>
      <w:r>
        <w:t xml:space="preserve">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p>
    <w:p>
      <w:pPr>
        <w:ind w:firstLine="540"/>
        <w:jc w:val="both"/>
      </w:pPr>
      <w:r>
        <w:t xml:space="preserve">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p>
    <w:p>
      <w:pPr>
        <w:ind w:firstLine="540"/>
        <w:jc w:val="both"/>
      </w:pPr>
      <w:r>
        <w:t xml:space="preserve">2) поручить оказать платные образовательные услуги третьим лицам за разумную цену и потребовать от исполнителя возмещения понесенных расходов;</w:t>
      </w:r>
      <w:r/>
    </w:p>
    <w:p>
      <w:pPr>
        <w:ind w:firstLine="540"/>
        <w:jc w:val="both"/>
      </w:pPr>
      <w:r>
        <w:t xml:space="preserve">3) потребовать уменьшения стоимости платных образовательных услуг;</w:t>
      </w:r>
      <w:r/>
    </w:p>
    <w:p>
      <w:pPr>
        <w:ind w:firstLine="540"/>
        <w:jc w:val="both"/>
      </w:pPr>
      <w:r>
        <w:t xml:space="preserve">4) расторгнуть договор.</w:t>
      </w:r>
      <w:r/>
    </w:p>
    <w:p>
      <w:pPr>
        <w:ind w:firstLine="540"/>
        <w:jc w:val="both"/>
      </w:pPr>
      <w: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p>
    <w:p>
      <w:pPr>
        <w:ind w:firstLine="540"/>
        <w:jc w:val="both"/>
      </w:pPr>
      <w:r>
        <w:t xml:space="preserve">4.6. По инициативе Исполнителя договор может быть расторгнут в одностороннем порядке в следующих случаях:</w:t>
      </w:r>
      <w:r/>
    </w:p>
    <w:p>
      <w:pPr>
        <w:ind w:firstLine="540"/>
        <w:jc w:val="both"/>
      </w:pPr>
      <w:r>
        <w:t xml:space="preserve">1) применение к обучающемуся, достигшему возраста 15 лет, отчисления как меры дисциплинарного взыскания;</w:t>
      </w:r>
      <w:r/>
    </w:p>
    <w:p>
      <w:pPr>
        <w:ind w:firstLine="540"/>
        <w:jc w:val="both"/>
      </w:pPr>
      <w:r>
        <w:t xml:space="preserve">2) невыполнение обучающимся по основной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p>
    <w:p>
      <w:pPr>
        <w:ind w:firstLine="540"/>
        <w:jc w:val="both"/>
      </w:pPr>
      <w:r>
        <w:t xml:space="preserve">3)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p>
    <w:p>
      <w:pPr>
        <w:ind w:firstLine="540"/>
        <w:jc w:val="both"/>
      </w:pPr>
      <w:r>
        <w:t xml:space="preserve">4) просрочка оплаты стоимости платных образовательных услуг;</w:t>
      </w:r>
      <w:r/>
    </w:p>
    <w:p>
      <w:pPr>
        <w:ind w:firstLine="540"/>
        <w:jc w:val="both"/>
      </w:pPr>
      <w:r>
        <w:t xml:space="preserve">5) невозможность надлежащего исполнения обязательств по оказанию платных образовательных услуг вследствие действий (бездействия) обучающегося.</w:t>
      </w:r>
      <w:r/>
    </w:p>
    <w:p>
      <w:pPr>
        <w:jc w:val="center"/>
        <w:rPr>
          <w:b/>
          <w:bCs/>
        </w:rPr>
      </w:pPr>
      <w:r>
        <w:rPr>
          <w:b/>
          <w:bCs/>
        </w:rPr>
      </w:r>
      <w:r/>
    </w:p>
    <w:p>
      <w:pPr>
        <w:jc w:val="center"/>
        <w:rPr>
          <w:b/>
          <w:bCs/>
        </w:rPr>
      </w:pPr>
      <w:r>
        <w:rPr>
          <w:b/>
          <w:bCs/>
        </w:rPr>
        <w:t xml:space="preserve">5. Порядок изменения и расторжения Договора</w:t>
      </w:r>
      <w:r/>
    </w:p>
    <w:p>
      <w:pPr>
        <w:pStyle w:val="673"/>
        <w:ind w:left="0" w:right="-1" w:firstLine="426"/>
        <w:spacing w:before="3" w:line="232" w:lineRule="auto"/>
        <w:tabs>
          <w:tab w:val="left" w:pos="851" w:leader="none"/>
          <w:tab w:val="left" w:pos="5263" w:leader="none"/>
          <w:tab w:val="left" w:pos="9207" w:leader="none"/>
        </w:tabs>
      </w:pPr>
      <w:r>
        <w:rPr>
          <w:sz w:val="24"/>
          <w:szCs w:val="24"/>
        </w:rPr>
        <w:t xml:space="preserve">5.1. Настоящий Договор может быть расторгнут по соглашению Сторон.</w:t>
      </w:r>
      <w:r/>
    </w:p>
    <w:p>
      <w:pPr>
        <w:ind w:firstLine="426"/>
        <w:jc w:val="both"/>
      </w:pPr>
      <w:r>
        <w:t xml:space="preserve">5.2. Нас</w:t>
      </w:r>
      <w:r>
        <w:t xml:space="preserve">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r/>
    </w:p>
    <w:p>
      <w:pPr>
        <w:pStyle w:val="673"/>
        <w:ind w:left="0" w:right="-1" w:firstLine="426"/>
        <w:spacing w:before="3" w:line="232" w:lineRule="auto"/>
        <w:tabs>
          <w:tab w:val="left" w:pos="709" w:leader="none"/>
          <w:tab w:val="left" w:pos="5263" w:leader="none"/>
          <w:tab w:val="left" w:pos="9207" w:leader="none"/>
        </w:tabs>
      </w:pPr>
      <w:r>
        <w:rPr>
          <w:sz w:val="24"/>
          <w:szCs w:val="24"/>
        </w:rPr>
        <w:t xml:space="preserve">5.3. Действие настоящего Договора прекращается досрочно:</w:t>
      </w:r>
      <w:r/>
    </w:p>
    <w:p>
      <w:pPr>
        <w:pStyle w:val="673"/>
        <w:ind w:left="0" w:right="-1" w:firstLine="426"/>
        <w:spacing w:before="3" w:line="232" w:lineRule="auto"/>
        <w:tabs>
          <w:tab w:val="left" w:pos="5263" w:leader="none"/>
          <w:tab w:val="left" w:pos="9207" w:leader="none"/>
        </w:tabs>
      </w:pPr>
      <w:r>
        <w:rPr>
          <w:sz w:val="24"/>
          <w:szCs w:val="24"/>
        </w:rPr>
        <w:t xml:space="preserve">- 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r/>
    </w:p>
    <w:p>
      <w:pPr>
        <w:pStyle w:val="673"/>
        <w:ind w:left="0" w:right="-1" w:firstLine="426"/>
        <w:spacing w:before="3" w:line="232" w:lineRule="auto"/>
        <w:tabs>
          <w:tab w:val="left" w:pos="5263" w:leader="none"/>
          <w:tab w:val="left" w:pos="9207" w:leader="none"/>
        </w:tabs>
        <w:rPr>
          <w:sz w:val="24"/>
          <w:szCs w:val="24"/>
        </w:rPr>
      </w:pPr>
      <w:r>
        <w:rPr>
          <w:sz w:val="24"/>
          <w:szCs w:val="24"/>
        </w:rPr>
        <w:t xml:space="preserve">-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w:t>
      </w:r>
      <w:r>
        <w:rPr>
          <w:sz w:val="24"/>
          <w:szCs w:val="24"/>
        </w:rPr>
        <w:t xml:space="preserve">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p>
    <w:p>
      <w:pPr>
        <w:pStyle w:val="673"/>
        <w:ind w:left="0" w:right="-1" w:firstLine="426"/>
        <w:spacing w:before="3" w:line="232" w:lineRule="auto"/>
        <w:tabs>
          <w:tab w:val="left" w:pos="5263" w:leader="none"/>
          <w:tab w:val="left" w:pos="9207" w:leader="none"/>
        </w:tabs>
      </w:pPr>
      <w:r>
        <w:rPr>
          <w:sz w:val="24"/>
          <w:szCs w:val="24"/>
        </w:rPr>
        <w:t xml:space="preserve">- по обстоятельствам, не зависящим от воли Обучающегося или Заказчика и Исполнителя, в том числе в случае ликвидации Исполнителя.</w:t>
      </w:r>
      <w:r/>
    </w:p>
    <w:p>
      <w:pPr>
        <w:ind w:right="-1" w:firstLine="426"/>
        <w:jc w:val="both"/>
        <w:tabs>
          <w:tab w:val="left" w:pos="9207" w:leader="none"/>
        </w:tabs>
      </w:pPr>
      <w:r>
        <w:t xml:space="preserve">5.4. При досрочном расторжении договора независимо от оснований его расторжения Заказчик возмещает Исполнителю фактически понесенные им расходы в порядке, установленном настоящим договором. </w:t>
      </w:r>
      <w:r/>
    </w:p>
    <w:p>
      <w:pPr>
        <w:ind w:right="-1" w:firstLine="426"/>
        <w:jc w:val="both"/>
        <w:tabs>
          <w:tab w:val="left" w:pos="9207" w:leader="none"/>
        </w:tabs>
      </w:pPr>
      <w:r>
        <w:t xml:space="preserve">5.5. В случае если Заказчик не посещал занятия и (или) не выполнял требо</w:t>
      </w:r>
      <w:r>
        <w:t xml:space="preserve">вания учебного плана без уважительных причин (либо без своевременного уведомления Исполнителя о наличии уважительных причин), несвоевременно сообщил об уважительности причин отсутствия, Исполнитель считается исполнившим условия договора надлежащим образом.</w:t>
      </w:r>
      <w:r/>
    </w:p>
    <w:p>
      <w:pPr>
        <w:jc w:val="center"/>
        <w:rPr>
          <w:b/>
        </w:rPr>
      </w:pPr>
      <w:r>
        <w:rPr>
          <w:b/>
        </w:rPr>
      </w:r>
      <w:r/>
    </w:p>
    <w:p>
      <w:pPr>
        <w:jc w:val="center"/>
        <w:rPr>
          <w:b/>
        </w:rPr>
      </w:pPr>
      <w:r>
        <w:rPr>
          <w:b/>
        </w:rPr>
        <w:t xml:space="preserve">6. Порядок расчета между сторонами при расторжении договора</w:t>
      </w:r>
      <w:r/>
    </w:p>
    <w:p>
      <w:pPr>
        <w:jc w:val="both"/>
      </w:pPr>
      <w:r>
        <w:t xml:space="preserve">       6.1. При досрочном расторжении договора и в случае одностороннего отказа Заказчика или Исполнителя от его исполнения, расчет между сторонами производится в следующем порядке:</w:t>
      </w:r>
      <w:r/>
    </w:p>
    <w:p>
      <w:pPr>
        <w:jc w:val="both"/>
      </w:pPr>
      <w:r>
        <w:t xml:space="preserve">       6.1.1. Формой одностороннего отказа Заказчика от исполнения договора является его заявление в письменной форме на имя ректора УГЛТУ об отчислении по собственному желанию (в том числе и в связи переводом в другую образовательную организацию). </w:t>
      </w:r>
      <w:r/>
    </w:p>
    <w:p>
      <w:pPr>
        <w:jc w:val="both"/>
      </w:pPr>
      <w:r>
        <w:t xml:space="preserve">       6.1.2. Формой одностороннего отказа Исполнителя от договора является приказ об отчислении Заказчика по соответствующему основанию либо приказ о переводе Заказчика на бюджетную основу обучения. </w:t>
      </w:r>
      <w:r/>
    </w:p>
    <w:p>
      <w:pPr>
        <w:jc w:val="both"/>
      </w:pPr>
      <w:r>
        <w:t xml:space="preserve">       6.1.3. Датой прекращения договора в случае отказа стороны от исполнения договора и, соответственно, датой расторжения договора, является:</w:t>
      </w:r>
      <w:r/>
    </w:p>
    <w:p>
      <w:pPr>
        <w:jc w:val="both"/>
      </w:pPr>
      <w:r>
        <w:t xml:space="preserve">- первый учебный день, следующий за датой получения Исполнителем заявления Заказчика (если иная дата отчисления не указана в самом заявлении), в случае расторжения договора по инициативе Заказчика:</w:t>
      </w:r>
      <w:r/>
    </w:p>
    <w:p>
      <w:pPr>
        <w:jc w:val="both"/>
      </w:pPr>
      <w:r>
        <w:t xml:space="preserve">- дата отчисления Заказчика, указанная в приказе Исполнителя, в случае отсутствия в приказе такой даты – первый учебный день, следующий за датой издания приказа. </w:t>
      </w:r>
      <w:r/>
    </w:p>
    <w:p>
      <w:pPr>
        <w:jc w:val="both"/>
      </w:pPr>
      <w:r>
        <w:t xml:space="preserve">       6.1.4. Расчет фактических расходов Исполнителя производится в следующе</w:t>
      </w:r>
      <w:r>
        <w:t xml:space="preserve">м порядке: стоимость обучения за учебный год делится на 10 месяцев (в расчет принимается период с сентября по июнь включительно), а в случае если продолжительность курса составляет менее 10 месяцев – на фактическое количество месяцев продолжительности курс</w:t>
      </w:r>
      <w:r>
        <w:t xml:space="preserve">а, и умножается на количество месяцев с начала учебного года до даты расторжения договора исходя из стоимости, установленной договором. Если дата расторжения договора - до 10 числа месяца, то этот месяц в расчет не включается и плата за него не взимается. </w:t>
      </w:r>
      <w:r/>
    </w:p>
    <w:p>
      <w:pPr>
        <w:jc w:val="both"/>
      </w:pPr>
      <w:r>
        <w:t xml:space="preserve">        6.2. В случаях если Заказчиком оплачены услуги Исполнителя в полном объеме либо внесена предоплата за последующие периоды обучения, Заказчику возвращаются уплаченные денежные средства за вычетом суммы оплаты фактических расходов Исполнителя. </w:t>
      </w:r>
      <w:r/>
    </w:p>
    <w:p>
      <w:pPr>
        <w:jc w:val="both"/>
      </w:pPr>
      <w:r>
        <w:t xml:space="preserve">        6.3. Возврат денежных средств осуществляется на основании письменного заявления Заказчика в течение 30 рабочих дней с момента получения Исполнителем заявления на возврат денежных средств.</w:t>
      </w:r>
      <w:r/>
    </w:p>
    <w:p>
      <w:pPr>
        <w:ind w:firstLine="426"/>
        <w:jc w:val="both"/>
      </w:pPr>
      <w:r>
        <w:t xml:space="preserve"> Заявление Заказчика о возврате денежных средств должно содержать: фамилию, имя отчество, номер телефона и</w:t>
      </w:r>
      <w:r>
        <w:t xml:space="preserve">ли адрес электронной почты, номер и дату договора на оказание образовательных услуг, основания прекращения договора и дату расторжения договора, банковские реквизиты для возврата денежных средств. Возврат денежных средств производится в безналичной форме. </w:t>
      </w:r>
      <w:r/>
    </w:p>
    <w:p>
      <w:pPr>
        <w:ind w:firstLine="426"/>
        <w:jc w:val="both"/>
      </w:pPr>
      <w:r>
        <w:t xml:space="preserve"> Заявление о возврате денежных средств подается Заказчиком в Центр сопровождения обучающихся (ЦСО).</w:t>
      </w:r>
      <w:r/>
    </w:p>
    <w:p>
      <w:pPr>
        <w:ind w:firstLine="426"/>
        <w:jc w:val="both"/>
      </w:pPr>
      <w:r>
        <w:t xml:space="preserve"> Расчет суммы возврата и возврат   производится Управлением бухгалтерского учета и отчетности УГЛТУ. </w:t>
      </w:r>
      <w:r/>
    </w:p>
    <w:p>
      <w:pPr>
        <w:jc w:val="both"/>
      </w:pPr>
      <w:r>
        <w:t xml:space="preserve">        6.4. Неявка Заказчика на учебные занятия, промежуточную или государственную итоговую аттестацию, непредставление контрольных, курсовых и иных работ при условии, что Заказчик не уведо</w:t>
      </w:r>
      <w:r>
        <w:t xml:space="preserve">мил своевременно Исполнителя об уважительности причин своего отсутствия и не предоставил подтверждающие документы, не является основанием для прекращения исполнения Исполнителем своих обязательств по договору. В таком случае образовательная деятельность ок</w:t>
      </w:r>
      <w:r>
        <w:t xml:space="preserve">азывается Исполнителем в соответствии с условиями договора, утвержденным учебным планом и графиком занятий до момента истечения срока действия договора или его расторжения и подлежит оплате Заказчиком в соответствии с условиями договора и в полном объеме. </w:t>
      </w:r>
      <w:r/>
    </w:p>
    <w:p>
      <w:pPr>
        <w:jc w:val="both"/>
      </w:pPr>
      <w:r>
        <w:t xml:space="preserve">        6.5. В случае прекращения деятельности Исполнителя, а также в случаях аннулирования соответствующей лицензии, лишения Исполнителя государственной аккредитации (при ус</w:t>
      </w:r>
      <w:r>
        <w:t xml:space="preserve">ловии, что на момент заключения договора образовательная программа, указанная в п. 1.1 договора, имела государственную аккредитацию), истечения срока действия свидетельства о государственной аккредитации по образовательной программе, по которой обучается З</w:t>
      </w:r>
      <w:r>
        <w:t xml:space="preserve">аказчик в рамках настоящего договора, Исполнитель обеспечивает в соответствии с письменным заявлением Заказчика перевод его для продолжения обучения в другую образовательную организацию в порядке, установленном действующим законодательством. В этом случае </w:t>
      </w:r>
      <w:r>
        <w:t xml:space="preserve">по письменному заявлению Заказчика Исполнитель возвращает уплаченную Заказчиком стоимость платных образовательных услуг по реализации соответствующей образовательной программы за вычетом суммы оплаты фактических расходов Исполнителя, рассчитанных в соответ</w:t>
      </w:r>
      <w:r>
        <w:t xml:space="preserve">ствии с п. 6.1.4., в порядке, установленном п.6.3 настоящего Договора. Исполнитель обязан обеспечить перевод Заказчика в другую образовательную организацию не позднее 30 календарных дней с даты получения от Заказчика соответствующего письменного заявления.</w:t>
      </w:r>
      <w:r/>
    </w:p>
    <w:p>
      <w:pPr>
        <w:ind w:firstLine="708"/>
        <w:jc w:val="both"/>
      </w:pPr>
      <w:r>
        <w:t xml:space="preserve">В случае, если Заказчик письменно выразил желание быть переведенным внутри УГЛТУ на иную образовательную п</w:t>
      </w:r>
      <w:r>
        <w:t xml:space="preserve">рограмму, реализуемую Исполнителем (за исключением случаев ликвидации Исполнителя), то стороны заключают соответствующее дополнительное соглашение к настоящему договору, а в случае, если ранее произведенная Заказчиком оплата превышает полную стоимость услу</w:t>
      </w:r>
      <w:r>
        <w:t xml:space="preserve">г Исполнителя по обучению Заказчика по другой образовательной программе, то излишне уплаченная стоимость возвращается Заказчику в порядке, установленном п. 6.3 настоящего Договора. В случае, если ранее произведенная Заказчиком оплата не превышает полную ст</w:t>
      </w:r>
      <w:r>
        <w:t xml:space="preserve">оимость услуг Исполнителя по обучению Заказчика по другой образовательной программе, но превышает стоимость услуг за соответствующий курс обучения, излишне уплаченная сумма засчитывается Исполнителем в счет оплаты за последующий период обучения Заказчика. </w:t>
      </w:r>
      <w:r/>
    </w:p>
    <w:p>
      <w:pPr>
        <w:ind w:firstLine="426"/>
        <w:jc w:val="both"/>
      </w:pPr>
      <w:r>
        <w:t xml:space="preserve">    В случае если Заказчик письменно выразил желание продолжить обучение по образовательно</w:t>
      </w:r>
      <w:r>
        <w:t xml:space="preserve">й программе, указанной в п. 1.1 настоящего договора, и после окончания срока действия свидетельства об аккредитации (лишения государственной аккредитации по указанной образовательной программе), то условия договора продолжают действовать в неизменном виде.</w:t>
      </w:r>
      <w:r/>
    </w:p>
    <w:p>
      <w:pPr>
        <w:ind w:firstLine="426"/>
        <w:jc w:val="both"/>
      </w:pPr>
      <w:r/>
      <w:r/>
    </w:p>
    <w:p>
      <w:pPr>
        <w:ind w:firstLine="426"/>
        <w:jc w:val="center"/>
        <w:rPr>
          <w:b/>
          <w:bCs/>
        </w:rPr>
      </w:pPr>
      <w:r>
        <w:rPr>
          <w:b/>
          <w:bCs/>
        </w:rPr>
        <w:t xml:space="preserve"> </w:t>
      </w:r>
      <w:r/>
    </w:p>
    <w:p>
      <w:pPr>
        <w:ind w:firstLine="426"/>
        <w:jc w:val="center"/>
        <w:rPr>
          <w:b/>
          <w:bCs/>
        </w:rPr>
      </w:pPr>
      <w:r>
        <w:rPr>
          <w:b/>
          <w:bCs/>
        </w:rPr>
        <w:t xml:space="preserve">7. Срок действия договора </w:t>
      </w:r>
      <w:r/>
    </w:p>
    <w:p>
      <w:pPr>
        <w:ind w:firstLine="426"/>
        <w:jc w:val="both"/>
      </w:pPr>
      <w:r>
        <w:t xml:space="preserve">7.1. Договор начинает действовать с момента подписания его сторонами и прекращает свое действие в связи с отчислением Зака</w:t>
      </w:r>
      <w:r>
        <w:t xml:space="preserve">зчика из УГЛТУ (независимо от оснований отчисления), в том числе и в связи с получением образования (завершением обучения), а также в случае перехода Заказчика с платного обучения на бесплатное. В таком случае оформление расторжения договора не требуется. </w:t>
      </w:r>
      <w:r/>
    </w:p>
    <w:p>
      <w:pPr>
        <w:ind w:firstLine="426"/>
        <w:jc w:val="both"/>
      </w:pPr>
      <w:r/>
      <w:r/>
    </w:p>
    <w:p>
      <w:pPr>
        <w:ind w:firstLine="426"/>
        <w:jc w:val="center"/>
        <w:rPr>
          <w:b/>
          <w:bCs/>
        </w:rPr>
      </w:pPr>
      <w:r>
        <w:rPr>
          <w:b/>
          <w:bCs/>
        </w:rPr>
      </w:r>
      <w:r/>
    </w:p>
    <w:p>
      <w:pPr>
        <w:ind w:firstLine="426"/>
        <w:jc w:val="center"/>
      </w:pPr>
      <w:r>
        <w:rPr>
          <w:b/>
          <w:bCs/>
        </w:rPr>
        <w:t xml:space="preserve">8. Особые условия</w:t>
      </w:r>
      <w:r/>
    </w:p>
    <w:p>
      <w:pPr>
        <w:ind w:firstLine="426"/>
        <w:jc w:val="both"/>
      </w:pPr>
      <w:r>
        <w:t xml:space="preserve">8.1. С Уставом УГЛТУ, Правилами внутреннего распорядка обучающи</w:t>
      </w:r>
      <w:r>
        <w:t xml:space="preserve">хся, Положением о текущей и промежуточной аттестации, Положением о порядке и основаниях перевода, отчисления и восстановлении обучающихся в федеральном государственном бюджетном образовательном учреждении высшего образования «Уральского государственного ле</w:t>
      </w:r>
      <w:r>
        <w:t xml:space="preserve">сотехнического университета», Положением об оказании платных образовательных услуг в ФГБОУ ВО «УГЛТУ», лицензией на образовательную деятельность и свидетельством о государственной аккредитации ознакомлен, содержание данных документов и договора мне понятно</w:t>
      </w:r>
      <w:r/>
    </w:p>
    <w:p>
      <w:pPr>
        <w:jc w:val="both"/>
      </w:pPr>
      <w:r>
        <w:t xml:space="preserve">Заказчик </w:t>
      </w:r>
      <w:r/>
    </w:p>
    <w:p>
      <w:pPr>
        <w:jc w:val="both"/>
      </w:pPr>
      <w:r>
        <w:t xml:space="preserve">___________________________________________            ________________________________</w:t>
      </w:r>
      <w:r/>
    </w:p>
    <w:p>
      <w:pPr>
        <w:jc w:val="center"/>
      </w:pPr>
      <w:r>
        <w:t xml:space="preserve">(ФИО)                                                                                                                        (подпись)</w:t>
      </w:r>
      <w:r/>
    </w:p>
    <w:p>
      <w:pPr>
        <w:ind w:firstLine="708"/>
        <w:jc w:val="both"/>
      </w:pPr>
      <w:r>
        <w:t xml:space="preserve">8.2. Для предъявления иска или заявления о выдаче судебного приказа о взыскании задолженности по оплате услуг по настоящему договору предъя</w:t>
      </w:r>
      <w:r>
        <w:t xml:space="preserve">вление претензии не требуется (если иное прямо не будет установлено федеральным законом). Все иные споры и разногласия по настоящему договору разрешаются путем переговоров и с обязательным соблюдением претензионного порядка, а в случае не достижения соглас</w:t>
      </w:r>
      <w:r>
        <w:t xml:space="preserve">ия – в суде, при этом Заказчик вправе предъявить иск по месту нахождения Исполнителя, по месту жительства или месту пребывания Заказчика либо по месту заключения или месту исполнения договора, Исполнитель вправе предъявить иск по месту исполнения договора.</w:t>
      </w:r>
      <w:r/>
    </w:p>
    <w:p>
      <w:pPr>
        <w:ind w:firstLine="708"/>
        <w:jc w:val="both"/>
      </w:pPr>
      <w:r>
        <w:t xml:space="preserve">8.3. Претензии Заказчика по настоящему договору подлежат рассмотрению только если они оформлены в письменном виде, содержат ФИО Зака</w:t>
      </w:r>
      <w:r>
        <w:t xml:space="preserve">зчика, реквизиты договора, дату направления претензии и подпись, и поданы в Общий отдел УГЛТУ (г. Екатеринбург,    ул.Сибирский тракт, 37, УЛК-1 каб. 204) в письменном виде лично, нарочным либо направлены почтой по адресу, указанному в разделе 9 договора. </w:t>
      </w:r>
      <w:r/>
    </w:p>
    <w:p>
      <w:pPr>
        <w:ind w:firstLine="708"/>
        <w:jc w:val="both"/>
      </w:pPr>
      <w:r>
        <w:t xml:space="preserve">8.4.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p>
    <w:p>
      <w:pPr>
        <w:ind w:firstLine="708"/>
        <w:jc w:val="both"/>
      </w:pPr>
      <w:r>
        <w:t xml:space="preserve">8.5. Под периодом предоставления образовательной услуги (периодом обучения) понимается промежуток времени с даты издания приказа о зачислении Заказчика в УГЛТУ до даты издания приказа об окончании обучения или отчислении Заказчика из УГЛТУ.</w:t>
      </w:r>
      <w:r/>
    </w:p>
    <w:p>
      <w:pPr>
        <w:ind w:firstLine="708"/>
        <w:jc w:val="both"/>
      </w:pPr>
      <w:r>
        <w:t xml:space="preserve">8.6. Изменения и дополнения к настоящему договору оформляются дополнительными соглашениями в письменной форме и подписываются Сторонами.</w:t>
      </w:r>
      <w:r/>
    </w:p>
    <w:p>
      <w:pPr>
        <w:ind w:firstLine="708"/>
        <w:jc w:val="both"/>
      </w:pPr>
      <w:r>
        <w:t xml:space="preserve">8.7. Неявка Заказчика, обучающегося по заочной форме обучения, для прохождения </w:t>
      </w:r>
      <w:r>
        <w:t xml:space="preserve">промежуточной и государственной итоговой аттестации в случае, если Заказчик не воспользовался правами, предусмотренными главой 26 Трудового кодекса, не является уважительной причиной отсутствия Заказчика на занятиях и наличия академических задолженностей. </w:t>
      </w:r>
      <w:r/>
    </w:p>
    <w:p>
      <w:pPr>
        <w:ind w:firstLine="708"/>
        <w:jc w:val="both"/>
      </w:pPr>
      <w:r>
        <w:t xml:space="preserve">8.8. Справка-вызов для прохождения промежуточной и гос</w:t>
      </w:r>
      <w:r>
        <w:t xml:space="preserve">ударственной итоговой аттестации направляется Исполнителем Заказчику только в том случае, если он не имеет академической задолженности. Справка-вызов направляется почтой по адресу, указанному в договоре, только в том случае, если Заказчик проживает не в г.</w:t>
      </w:r>
      <w:r>
        <w:t xml:space="preserve"> Екатеринбурге. Заказчик, проживающий в г. Екатеринбурге, получает вызов самостоятельно в дирекции своего института. Заказчик, проживающий не в г. Екатеринбурге, может получить справку-вызов на следующую сессию в дирекции своего института по окончании теку</w:t>
      </w:r>
      <w:r>
        <w:t xml:space="preserve">щей сессии. Не направление справки-вызова на промежуточную или государственную итоговую аттестацию при условии, что Заказчик имеет академическую задолженность, не является уважительной причиной отсутствия Заказчика на занятиях, предусмотренных расписанием.</w:t>
      </w:r>
      <w:r/>
    </w:p>
    <w:p>
      <w:pPr>
        <w:ind w:firstLine="708"/>
        <w:jc w:val="both"/>
      </w:pPr>
      <w:r>
        <w:t xml:space="preserve">8.9. Во всем, что прямо не урегулировано настоящим договором, стороны руководствуются действующим законодательством и локальными нормативными актами Исполнителя. В случае, если после подписания настоящего договора Исполнителем будут приняты локальные </w:t>
      </w:r>
      <w:r>
        <w:t xml:space="preserve">нормативные акты, фактически изменяющие условия, указанные в настоящем договоре, с момента вступления в силу таких локальных нормативных актов и размещения их на официальном сайте УГЛТУ применяются положения, указанные в таких локальных нормативных актах. </w:t>
      </w:r>
      <w:r/>
    </w:p>
    <w:p>
      <w:pPr>
        <w:pStyle w:val="841"/>
        <w:jc w:val="center"/>
        <w:rPr>
          <w:b/>
          <w:sz w:val="24"/>
          <w:szCs w:val="24"/>
        </w:rPr>
      </w:pPr>
      <w:r>
        <w:rPr>
          <w:b/>
          <w:sz w:val="24"/>
          <w:szCs w:val="24"/>
        </w:rPr>
      </w:r>
      <w:r/>
    </w:p>
    <w:p>
      <w:pPr>
        <w:pStyle w:val="841"/>
        <w:jc w:val="center"/>
      </w:pPr>
      <w:r>
        <w:rPr>
          <w:b/>
          <w:sz w:val="24"/>
          <w:szCs w:val="24"/>
        </w:rPr>
        <w:t xml:space="preserve">9. Реквизиты и подписи сторон.</w:t>
      </w:r>
      <w:r/>
    </w:p>
    <w:p>
      <w:pPr>
        <w:jc w:val="both"/>
      </w:pPr>
      <w:r>
        <w:rPr>
          <w:b/>
        </w:rPr>
        <w:t xml:space="preserve">Исполнитель:</w:t>
      </w:r>
      <w:r>
        <w:t xml:space="preserve"> Федеральное государственное бюджетное образовательное учреждение высшего образования «Уральский государственный лесотехнический университет» (УГЛТУ), 620100, г. Екатеринбург, ул. Сибирский тракт, 37, УГЛТУ. Тел. (343) 221-21-00, факс (343) 221-21-28, Е-</w:t>
      </w:r>
      <w:r>
        <w:rPr>
          <w:lang w:val="en-US"/>
        </w:rPr>
        <w:t xml:space="preserve">mail</w:t>
      </w:r>
      <w:r>
        <w:t xml:space="preserve">: </w:t>
      </w:r>
      <w:hyperlink r:id="rId10" w:tooltip="mailto:general@m.usfeu.ru" w:history="1">
        <w:r>
          <w:rPr>
            <w:rStyle w:val="833"/>
            <w:lang w:val="en-US"/>
          </w:rPr>
          <w:t xml:space="preserve">general</w:t>
        </w:r>
        <w:r>
          <w:rPr>
            <w:rStyle w:val="833"/>
          </w:rPr>
          <w:t xml:space="preserve">@</w:t>
        </w:r>
        <w:r>
          <w:rPr>
            <w:rStyle w:val="833"/>
            <w:lang w:val="en-US"/>
          </w:rPr>
          <w:t xml:space="preserve">m</w:t>
        </w:r>
        <w:r>
          <w:rPr>
            <w:rStyle w:val="833"/>
          </w:rPr>
          <w:t xml:space="preserve">.</w:t>
        </w:r>
        <w:r>
          <w:rPr>
            <w:rStyle w:val="833"/>
            <w:lang w:val="en-US"/>
          </w:rPr>
          <w:t xml:space="preserve">usfeu</w:t>
        </w:r>
        <w:r>
          <w:rPr>
            <w:rStyle w:val="833"/>
          </w:rPr>
          <w:t xml:space="preserve">.</w:t>
        </w:r>
        <w:r>
          <w:rPr>
            <w:rStyle w:val="833"/>
            <w:lang w:val="en-US"/>
          </w:rPr>
          <w:t xml:space="preserve">ru</w:t>
        </w:r>
      </w:hyperlink>
      <w:r>
        <w:t xml:space="preserve"> </w:t>
      </w:r>
      <w:r/>
    </w:p>
    <w:p>
      <w:pPr>
        <w:jc w:val="both"/>
      </w:pPr>
      <w:r>
        <w:t xml:space="preserve">Реквизиты для оплаты обучения: </w:t>
      </w:r>
      <w:r/>
    </w:p>
    <w:p>
      <w:pPr>
        <w:pStyle w:val="841"/>
        <w:rPr>
          <w:sz w:val="24"/>
          <w:szCs w:val="24"/>
        </w:rPr>
      </w:pPr>
      <w:r>
        <w:rPr>
          <w:sz w:val="24"/>
          <w:szCs w:val="24"/>
        </w:rPr>
        <w:t xml:space="preserve">ИНН 6662000973, КПП 668501001</w:t>
      </w:r>
      <w:r/>
    </w:p>
    <w:p>
      <w:pPr>
        <w:pStyle w:val="841"/>
        <w:rPr>
          <w:sz w:val="24"/>
          <w:szCs w:val="24"/>
        </w:rPr>
      </w:pPr>
      <w:r>
        <w:rPr>
          <w:sz w:val="24"/>
          <w:szCs w:val="24"/>
        </w:rPr>
        <w:t xml:space="preserve">Получатель: УФК по Свердловской области (УГЛТУ л/с 20626Х45000)</w:t>
      </w:r>
      <w:r/>
    </w:p>
    <w:p>
      <w:pPr>
        <w:pStyle w:val="841"/>
        <w:rPr>
          <w:sz w:val="24"/>
          <w:szCs w:val="24"/>
        </w:rPr>
      </w:pPr>
      <w:r>
        <w:rPr>
          <w:sz w:val="24"/>
          <w:szCs w:val="24"/>
        </w:rPr>
        <w:t xml:space="preserve">Расчетный счет: 03214643000000016200</w:t>
      </w:r>
      <w:r/>
    </w:p>
    <w:p>
      <w:pPr>
        <w:pStyle w:val="841"/>
        <w:rPr>
          <w:sz w:val="24"/>
          <w:szCs w:val="24"/>
        </w:rPr>
      </w:pPr>
      <w:r>
        <w:rPr>
          <w:sz w:val="24"/>
          <w:szCs w:val="24"/>
        </w:rPr>
        <w:t xml:space="preserve">Банк получателя: УРАЛЬСКОЕ ГУ БАНКА РОССИИ//УФК по Свердловской области г. Екатеринбург БИК 016577551 корр/сч 40102810645370000054</w:t>
      </w:r>
      <w:r/>
    </w:p>
    <w:p>
      <w:pPr>
        <w:pStyle w:val="841"/>
        <w:rPr>
          <w:sz w:val="24"/>
          <w:szCs w:val="24"/>
        </w:rPr>
      </w:pPr>
      <w:r>
        <w:rPr>
          <w:sz w:val="24"/>
          <w:szCs w:val="24"/>
        </w:rPr>
        <w:t xml:space="preserve">ОКТМО 65701000</w:t>
      </w:r>
      <w:r/>
    </w:p>
    <w:p>
      <w:pPr>
        <w:pStyle w:val="841"/>
        <w:rPr>
          <w:sz w:val="24"/>
          <w:szCs w:val="24"/>
        </w:rPr>
      </w:pPr>
      <w:r>
        <w:rPr>
          <w:sz w:val="24"/>
          <w:szCs w:val="24"/>
        </w:rPr>
        <w:t xml:space="preserve">Код бюджетной классификации дохода 00000000000000000130 </w:t>
      </w:r>
      <w:r/>
    </w:p>
    <w:p>
      <w:pPr>
        <w:pStyle w:val="841"/>
      </w:pPr>
      <w:r>
        <w:rPr>
          <w:sz w:val="24"/>
          <w:szCs w:val="24"/>
        </w:rPr>
        <w:t xml:space="preserve">Назначение платежа: предоставление платных образовательных услуг – плата за обучение студента (ФИО), институт, семестр (учебный год)</w:t>
      </w:r>
      <w:r/>
    </w:p>
    <w:p>
      <w:pPr>
        <w:pStyle w:val="841"/>
        <w:rPr>
          <w:b/>
          <w:sz w:val="24"/>
          <w:szCs w:val="24"/>
        </w:rPr>
      </w:pPr>
      <w:r>
        <w:rPr>
          <w:b/>
          <w:sz w:val="24"/>
          <w:szCs w:val="24"/>
        </w:rPr>
      </w:r>
      <w:r/>
    </w:p>
    <w:p>
      <w:pPr>
        <w:pStyle w:val="841"/>
        <w:rPr>
          <w:sz w:val="24"/>
          <w:szCs w:val="24"/>
        </w:rPr>
      </w:pPr>
      <w:r>
        <w:rPr>
          <w:b/>
          <w:sz w:val="24"/>
          <w:szCs w:val="24"/>
        </w:rPr>
        <w:t xml:space="preserve">Заказчик:</w:t>
      </w:r>
      <w:r>
        <w:rPr>
          <w:sz w:val="24"/>
          <w:szCs w:val="24"/>
        </w:rPr>
        <w:t xml:space="preserve">________________________________________________________________________</w:t>
      </w:r>
      <w:r/>
    </w:p>
    <w:p>
      <w:pPr>
        <w:pStyle w:val="841"/>
        <w:rPr>
          <w:sz w:val="24"/>
          <w:szCs w:val="24"/>
        </w:rPr>
      </w:pPr>
      <w:r>
        <w:rPr>
          <w:sz w:val="24"/>
          <w:szCs w:val="24"/>
        </w:rPr>
        <w:t xml:space="preserve">_________________________________________________________________________________</w:t>
      </w:r>
      <w:r/>
    </w:p>
    <w:p>
      <w:pPr>
        <w:pStyle w:val="841"/>
        <w:rPr>
          <w:sz w:val="24"/>
          <w:szCs w:val="24"/>
        </w:rPr>
      </w:pPr>
      <w:r>
        <w:rPr>
          <w:sz w:val="24"/>
          <w:szCs w:val="24"/>
        </w:rPr>
        <w:t xml:space="preserve">Адрес регистрации: ________________________________________________________________</w:t>
      </w:r>
      <w:r/>
    </w:p>
    <w:p>
      <w:pPr>
        <w:rPr>
          <w:sz w:val="20"/>
          <w:szCs w:val="20"/>
        </w:rPr>
      </w:pPr>
      <w:r>
        <w:t xml:space="preserve">_________________________________________________________________________________</w:t>
      </w:r>
      <w:r/>
    </w:p>
    <w:p>
      <w:pPr>
        <w:pStyle w:val="841"/>
        <w:rPr>
          <w:sz w:val="24"/>
          <w:szCs w:val="24"/>
        </w:rPr>
      </w:pPr>
      <w:r>
        <w:rPr>
          <w:sz w:val="24"/>
          <w:szCs w:val="24"/>
        </w:rPr>
        <w:t xml:space="preserve">Адрес проживания:______________________________________________________________________</w:t>
      </w:r>
      <w:r>
        <w:rPr>
          <w:sz w:val="24"/>
          <w:szCs w:val="24"/>
        </w:rPr>
        <w:br/>
        <w:t xml:space="preserve">__________________________________________________________________________________</w:t>
      </w:r>
      <w:r/>
    </w:p>
    <w:p>
      <w:pPr>
        <w:pStyle w:val="841"/>
      </w:pPr>
      <w:r>
        <w:rPr>
          <w:sz w:val="24"/>
          <w:szCs w:val="24"/>
        </w:rPr>
        <w:t xml:space="preserve">Паспорт сер.____________ № _________________ выдан _______________________________ ___________________________________________________________«__»________________ г. </w:t>
      </w:r>
      <w:r/>
    </w:p>
    <w:p>
      <w:pPr>
        <w:pStyle w:val="841"/>
      </w:pPr>
      <w:r>
        <w:rPr>
          <w:sz w:val="24"/>
          <w:szCs w:val="24"/>
        </w:rPr>
        <w:t xml:space="preserve">Контактный телефон _____________________</w:t>
      </w:r>
      <w:r/>
    </w:p>
    <w:p>
      <w:pPr>
        <w:pStyle w:val="841"/>
        <w:rPr>
          <w:sz w:val="24"/>
          <w:szCs w:val="24"/>
        </w:rPr>
      </w:pPr>
      <w:r>
        <w:rPr>
          <w:sz w:val="24"/>
          <w:szCs w:val="24"/>
          <w:lang w:val="en-US"/>
        </w:rPr>
        <w:t xml:space="preserve">E</w:t>
      </w:r>
      <w:r>
        <w:rPr>
          <w:sz w:val="24"/>
          <w:szCs w:val="24"/>
        </w:rPr>
        <w:t xml:space="preserve">-</w:t>
      </w:r>
      <w:r>
        <w:rPr>
          <w:sz w:val="24"/>
          <w:szCs w:val="24"/>
          <w:lang w:val="en-US"/>
        </w:rPr>
        <w:t xml:space="preserve">mail</w:t>
      </w:r>
      <w:r>
        <w:rPr>
          <w:sz w:val="24"/>
          <w:szCs w:val="24"/>
        </w:rPr>
        <w:t xml:space="preserve">:__________________________________</w:t>
      </w:r>
      <w:r/>
    </w:p>
    <w:p>
      <w:pPr>
        <w:pStyle w:val="841"/>
        <w:rPr>
          <w:sz w:val="24"/>
          <w:szCs w:val="24"/>
        </w:rPr>
      </w:pPr>
      <w:r>
        <w:rPr>
          <w:sz w:val="24"/>
          <w:szCs w:val="24"/>
        </w:rPr>
      </w:r>
      <w:r/>
    </w:p>
    <w:p>
      <w:pPr>
        <w:pStyle w:val="841"/>
      </w:pPr>
      <w:r>
        <w:rPr>
          <w:sz w:val="24"/>
          <w:szCs w:val="24"/>
        </w:rPr>
        <w:t xml:space="preserve">От Исполнителя:                                                                                          Заказчик</w:t>
      </w:r>
      <w:r/>
    </w:p>
    <w:p>
      <w:pPr>
        <w:pStyle w:val="841"/>
        <w:rPr>
          <w:sz w:val="24"/>
          <w:szCs w:val="24"/>
        </w:rPr>
      </w:pPr>
      <w:r>
        <w:rPr>
          <w:sz w:val="24"/>
          <w:szCs w:val="24"/>
        </w:rPr>
      </w:r>
      <w:r/>
    </w:p>
    <w:p>
      <w:pPr>
        <w:pStyle w:val="841"/>
        <w:rPr>
          <w:sz w:val="24"/>
          <w:szCs w:val="24"/>
        </w:rPr>
      </w:pPr>
      <w:r>
        <w:rPr>
          <w:sz w:val="24"/>
          <w:szCs w:val="24"/>
        </w:rPr>
        <w:t xml:space="preserve">Первый проректор</w:t>
      </w:r>
      <w:r/>
    </w:p>
    <w:p>
      <w:pPr>
        <w:pStyle w:val="841"/>
        <w:rPr>
          <w:sz w:val="24"/>
          <w:szCs w:val="24"/>
        </w:rPr>
      </w:pPr>
      <w:r>
        <w:rPr>
          <w:sz w:val="24"/>
          <w:szCs w:val="24"/>
        </w:rPr>
        <w:t xml:space="preserve">__________________                                           ____________________ (_________________________)</w:t>
      </w:r>
      <w:r/>
    </w:p>
    <w:p>
      <w:pPr>
        <w:pStyle w:val="841"/>
        <w:rPr>
          <w:sz w:val="24"/>
          <w:szCs w:val="24"/>
        </w:rPr>
      </w:pPr>
      <w:r>
        <w:rPr>
          <w:sz w:val="24"/>
          <w:szCs w:val="24"/>
        </w:rPr>
        <w:t xml:space="preserve">Л.Е. Егорова</w:t>
      </w:r>
      <w:r/>
    </w:p>
    <w:p>
      <w:pPr>
        <w:pStyle w:val="841"/>
        <w:ind w:left="1416" w:firstLine="708"/>
      </w:pPr>
      <w:r>
        <w:rPr>
          <w:sz w:val="24"/>
          <w:szCs w:val="24"/>
        </w:rPr>
        <w:t xml:space="preserve"> М.п</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М.п</w:t>
      </w:r>
      <w:r/>
    </w:p>
    <w:p>
      <w:pPr>
        <w:pStyle w:val="841"/>
        <w:rPr>
          <w:sz w:val="24"/>
          <w:szCs w:val="24"/>
        </w:rPr>
      </w:pPr>
      <w:r>
        <w:rPr>
          <w:sz w:val="24"/>
          <w:szCs w:val="24"/>
        </w:rPr>
      </w:r>
      <w:r/>
    </w:p>
    <w:p>
      <w:pPr>
        <w:pStyle w:val="841"/>
        <w:rPr>
          <w:sz w:val="24"/>
          <w:szCs w:val="24"/>
        </w:rPr>
      </w:pPr>
      <w:r>
        <w:rPr>
          <w:sz w:val="24"/>
          <w:szCs w:val="24"/>
        </w:rPr>
      </w:r>
      <w:r/>
    </w:p>
    <w:p>
      <w:pPr>
        <w:pStyle w:val="841"/>
        <w:rPr>
          <w:sz w:val="24"/>
          <w:szCs w:val="24"/>
        </w:rPr>
      </w:pPr>
      <w:r>
        <w:rPr>
          <w:sz w:val="24"/>
          <w:szCs w:val="24"/>
        </w:rPr>
        <w:t xml:space="preserve">СОГЛАСОВАНО:</w:t>
      </w:r>
      <w:r/>
    </w:p>
    <w:p>
      <w:pPr>
        <w:pStyle w:val="841"/>
        <w:rPr>
          <w:sz w:val="24"/>
          <w:szCs w:val="24"/>
        </w:rPr>
      </w:pPr>
      <w:r>
        <w:rPr>
          <w:sz w:val="24"/>
          <w:szCs w:val="24"/>
        </w:rPr>
      </w:r>
      <w:r/>
    </w:p>
    <w:p>
      <w:pPr>
        <w:pStyle w:val="841"/>
      </w:pPr>
      <w:r>
        <w:rPr>
          <w:sz w:val="24"/>
          <w:szCs w:val="24"/>
        </w:rPr>
        <w:t xml:space="preserve">Гл.бухгалтер _____________ </w:t>
      </w:r>
      <w:r/>
    </w:p>
    <w:p>
      <w:pPr>
        <w:pStyle w:val="841"/>
        <w:rPr>
          <w:sz w:val="24"/>
          <w:szCs w:val="24"/>
        </w:rPr>
      </w:pPr>
      <w:r>
        <w:rPr>
          <w:sz w:val="24"/>
          <w:szCs w:val="24"/>
        </w:rPr>
      </w:r>
      <w:r/>
    </w:p>
    <w:p>
      <w:pPr>
        <w:pStyle w:val="841"/>
      </w:pPr>
      <w:r>
        <w:rPr>
          <w:sz w:val="24"/>
          <w:szCs w:val="24"/>
        </w:rPr>
        <w:t xml:space="preserve">Директор ___________________ </w:t>
      </w:r>
      <w:r/>
    </w:p>
    <w:p>
      <w:pPr>
        <w:pStyle w:val="841"/>
        <w:rPr>
          <w:sz w:val="24"/>
          <w:szCs w:val="24"/>
        </w:rPr>
      </w:pPr>
      <w:r>
        <w:rPr>
          <w:sz w:val="24"/>
          <w:szCs w:val="24"/>
        </w:rPr>
      </w:r>
      <w:r/>
    </w:p>
    <w:p>
      <w:pPr>
        <w:pStyle w:val="841"/>
        <w:rPr>
          <w:sz w:val="24"/>
          <w:szCs w:val="24"/>
        </w:rPr>
      </w:pPr>
      <w:r>
        <w:rPr>
          <w:sz w:val="24"/>
          <w:szCs w:val="24"/>
        </w:rPr>
      </w:r>
      <w:r/>
    </w:p>
    <w:p>
      <w:pPr>
        <w:pStyle w:val="841"/>
        <w:rPr>
          <w:sz w:val="24"/>
          <w:szCs w:val="24"/>
        </w:rPr>
      </w:pPr>
      <w:r>
        <w:rPr>
          <w:sz w:val="24"/>
          <w:szCs w:val="24"/>
        </w:rPr>
        <w:t xml:space="preserve">Законные представители - родители, усыновители или попечители (в случае, если обучающийся является несовершеннолетним) ОДОБРЕНО ______________________(____________________)</w:t>
      </w:r>
      <w:r/>
    </w:p>
    <w:p>
      <w:pPr>
        <w:pStyle w:val="841"/>
        <w:rPr>
          <w:sz w:val="24"/>
          <w:szCs w:val="24"/>
        </w:rPr>
      </w:pPr>
      <w:r>
        <w:rPr>
          <w:sz w:val="24"/>
          <w:szCs w:val="24"/>
        </w:rPr>
      </w:r>
      <w:r/>
    </w:p>
    <w:sectPr>
      <w:footnotePr/>
      <w:endnotePr/>
      <w:type w:val="nextPage"/>
      <w:pgSz w:w="11906" w:h="16838" w:orient="portrait"/>
      <w:pgMar w:top="851" w:right="737" w:bottom="851" w:left="1418"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DejaVu Sans">
    <w:panose1 w:val="020B0603030804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34">
    <w:name w:val="Heading 1 Char"/>
    <w:basedOn w:val="661"/>
    <w:link w:val="652"/>
    <w:uiPriority w:val="9"/>
    <w:rPr>
      <w:rFonts w:ascii="Arial" w:hAnsi="Arial" w:eastAsia="Arial" w:cs="Arial"/>
      <w:sz w:val="40"/>
      <w:szCs w:val="40"/>
    </w:rPr>
  </w:style>
  <w:style w:type="character" w:styleId="635">
    <w:name w:val="Heading 2 Char"/>
    <w:basedOn w:val="661"/>
    <w:link w:val="653"/>
    <w:uiPriority w:val="9"/>
    <w:rPr>
      <w:rFonts w:ascii="Arial" w:hAnsi="Arial" w:eastAsia="Arial" w:cs="Arial"/>
      <w:sz w:val="34"/>
    </w:rPr>
  </w:style>
  <w:style w:type="character" w:styleId="636">
    <w:name w:val="Heading 3 Char"/>
    <w:basedOn w:val="661"/>
    <w:link w:val="654"/>
    <w:uiPriority w:val="9"/>
    <w:rPr>
      <w:rFonts w:ascii="Arial" w:hAnsi="Arial" w:eastAsia="Arial" w:cs="Arial"/>
      <w:sz w:val="30"/>
      <w:szCs w:val="30"/>
    </w:rPr>
  </w:style>
  <w:style w:type="character" w:styleId="637">
    <w:name w:val="Heading 4 Char"/>
    <w:basedOn w:val="661"/>
    <w:link w:val="655"/>
    <w:uiPriority w:val="9"/>
    <w:rPr>
      <w:rFonts w:ascii="Arial" w:hAnsi="Arial" w:eastAsia="Arial" w:cs="Arial"/>
      <w:b/>
      <w:bCs/>
      <w:sz w:val="26"/>
      <w:szCs w:val="26"/>
    </w:rPr>
  </w:style>
  <w:style w:type="character" w:styleId="638">
    <w:name w:val="Heading 5 Char"/>
    <w:basedOn w:val="661"/>
    <w:link w:val="656"/>
    <w:uiPriority w:val="9"/>
    <w:rPr>
      <w:rFonts w:ascii="Arial" w:hAnsi="Arial" w:eastAsia="Arial" w:cs="Arial"/>
      <w:b/>
      <w:bCs/>
      <w:sz w:val="24"/>
      <w:szCs w:val="24"/>
    </w:rPr>
  </w:style>
  <w:style w:type="character" w:styleId="639">
    <w:name w:val="Heading 6 Char"/>
    <w:basedOn w:val="661"/>
    <w:link w:val="657"/>
    <w:uiPriority w:val="9"/>
    <w:rPr>
      <w:rFonts w:ascii="Arial" w:hAnsi="Arial" w:eastAsia="Arial" w:cs="Arial"/>
      <w:b/>
      <w:bCs/>
      <w:sz w:val="22"/>
      <w:szCs w:val="22"/>
    </w:rPr>
  </w:style>
  <w:style w:type="character" w:styleId="640">
    <w:name w:val="Heading 7 Char"/>
    <w:basedOn w:val="661"/>
    <w:link w:val="658"/>
    <w:uiPriority w:val="9"/>
    <w:rPr>
      <w:rFonts w:ascii="Arial" w:hAnsi="Arial" w:eastAsia="Arial" w:cs="Arial"/>
      <w:b/>
      <w:bCs/>
      <w:i/>
      <w:iCs/>
      <w:sz w:val="22"/>
      <w:szCs w:val="22"/>
    </w:rPr>
  </w:style>
  <w:style w:type="character" w:styleId="641">
    <w:name w:val="Heading 8 Char"/>
    <w:basedOn w:val="661"/>
    <w:link w:val="659"/>
    <w:uiPriority w:val="9"/>
    <w:rPr>
      <w:rFonts w:ascii="Arial" w:hAnsi="Arial" w:eastAsia="Arial" w:cs="Arial"/>
      <w:i/>
      <w:iCs/>
      <w:sz w:val="22"/>
      <w:szCs w:val="22"/>
    </w:rPr>
  </w:style>
  <w:style w:type="character" w:styleId="642">
    <w:name w:val="Heading 9 Char"/>
    <w:basedOn w:val="661"/>
    <w:link w:val="660"/>
    <w:uiPriority w:val="9"/>
    <w:rPr>
      <w:rFonts w:ascii="Arial" w:hAnsi="Arial" w:eastAsia="Arial" w:cs="Arial"/>
      <w:i/>
      <w:iCs/>
      <w:sz w:val="21"/>
      <w:szCs w:val="21"/>
    </w:rPr>
  </w:style>
  <w:style w:type="character" w:styleId="643">
    <w:name w:val="Title Char"/>
    <w:basedOn w:val="661"/>
    <w:link w:val="675"/>
    <w:uiPriority w:val="10"/>
    <w:rPr>
      <w:sz w:val="48"/>
      <w:szCs w:val="48"/>
    </w:rPr>
  </w:style>
  <w:style w:type="character" w:styleId="644">
    <w:name w:val="Subtitle Char"/>
    <w:basedOn w:val="661"/>
    <w:link w:val="677"/>
    <w:uiPriority w:val="11"/>
    <w:rPr>
      <w:sz w:val="24"/>
      <w:szCs w:val="24"/>
    </w:rPr>
  </w:style>
  <w:style w:type="character" w:styleId="645">
    <w:name w:val="Quote Char"/>
    <w:link w:val="679"/>
    <w:uiPriority w:val="29"/>
    <w:rPr>
      <w:i/>
    </w:rPr>
  </w:style>
  <w:style w:type="character" w:styleId="646">
    <w:name w:val="Intense Quote Char"/>
    <w:link w:val="681"/>
    <w:uiPriority w:val="30"/>
    <w:rPr>
      <w:i/>
    </w:rPr>
  </w:style>
  <w:style w:type="character" w:styleId="647">
    <w:name w:val="Header Char"/>
    <w:basedOn w:val="661"/>
    <w:link w:val="683"/>
    <w:uiPriority w:val="99"/>
  </w:style>
  <w:style w:type="character" w:styleId="648">
    <w:name w:val="Caption Char"/>
    <w:basedOn w:val="839"/>
    <w:link w:val="685"/>
    <w:uiPriority w:val="99"/>
  </w:style>
  <w:style w:type="character" w:styleId="649">
    <w:name w:val="Footnote Text Char"/>
    <w:link w:val="843"/>
    <w:uiPriority w:val="99"/>
    <w:rPr>
      <w:sz w:val="18"/>
    </w:rPr>
  </w:style>
  <w:style w:type="character" w:styleId="650">
    <w:name w:val="Endnote Text Char"/>
    <w:link w:val="816"/>
    <w:uiPriority w:val="99"/>
    <w:rPr>
      <w:sz w:val="20"/>
    </w:rPr>
  </w:style>
  <w:style w:type="paragraph" w:styleId="651" w:default="1">
    <w:name w:val="Normal"/>
    <w:qFormat/>
    <w:rPr>
      <w:rFonts w:eastAsia="Times New Roman" w:cs="Times New Roman"/>
      <w:lang w:val="ru-RU" w:bidi="ar-SA"/>
    </w:rPr>
  </w:style>
  <w:style w:type="paragraph" w:styleId="652">
    <w:name w:val="Heading 1"/>
    <w:basedOn w:val="651"/>
    <w:next w:val="651"/>
    <w:link w:val="664"/>
    <w:uiPriority w:val="9"/>
    <w:qFormat/>
    <w:pPr>
      <w:keepLines/>
      <w:keepNext/>
      <w:spacing w:before="480" w:after="200"/>
      <w:outlineLvl w:val="0"/>
    </w:pPr>
    <w:rPr>
      <w:rFonts w:ascii="Arial" w:hAnsi="Arial" w:eastAsia="Arial" w:cs="Arial"/>
      <w:sz w:val="40"/>
      <w:szCs w:val="40"/>
    </w:rPr>
  </w:style>
  <w:style w:type="paragraph" w:styleId="653">
    <w:name w:val="Heading 2"/>
    <w:basedOn w:val="651"/>
    <w:next w:val="651"/>
    <w:link w:val="665"/>
    <w:uiPriority w:val="9"/>
    <w:unhideWhenUsed/>
    <w:qFormat/>
    <w:pPr>
      <w:keepLines/>
      <w:keepNext/>
      <w:spacing w:before="360" w:after="200"/>
      <w:outlineLvl w:val="1"/>
    </w:pPr>
    <w:rPr>
      <w:rFonts w:ascii="Arial" w:hAnsi="Arial" w:eastAsia="Arial" w:cs="Arial"/>
      <w:sz w:val="34"/>
    </w:rPr>
  </w:style>
  <w:style w:type="paragraph" w:styleId="654">
    <w:name w:val="Heading 3"/>
    <w:basedOn w:val="651"/>
    <w:next w:val="651"/>
    <w:link w:val="666"/>
    <w:uiPriority w:val="9"/>
    <w:unhideWhenUsed/>
    <w:qFormat/>
    <w:pPr>
      <w:keepLines/>
      <w:keepNext/>
      <w:spacing w:before="320" w:after="200"/>
      <w:outlineLvl w:val="2"/>
    </w:pPr>
    <w:rPr>
      <w:rFonts w:ascii="Arial" w:hAnsi="Arial" w:eastAsia="Arial" w:cs="Arial"/>
      <w:sz w:val="30"/>
      <w:szCs w:val="30"/>
    </w:rPr>
  </w:style>
  <w:style w:type="paragraph" w:styleId="655">
    <w:name w:val="Heading 4"/>
    <w:basedOn w:val="651"/>
    <w:next w:val="651"/>
    <w:link w:val="667"/>
    <w:uiPriority w:val="9"/>
    <w:unhideWhenUsed/>
    <w:qFormat/>
    <w:pPr>
      <w:keepLines/>
      <w:keepNext/>
      <w:spacing w:before="320" w:after="200"/>
      <w:outlineLvl w:val="3"/>
    </w:pPr>
    <w:rPr>
      <w:rFonts w:ascii="Arial" w:hAnsi="Arial" w:eastAsia="Arial" w:cs="Arial"/>
      <w:b/>
      <w:bCs/>
      <w:sz w:val="26"/>
      <w:szCs w:val="26"/>
    </w:rPr>
  </w:style>
  <w:style w:type="paragraph" w:styleId="656">
    <w:name w:val="Heading 5"/>
    <w:basedOn w:val="651"/>
    <w:next w:val="651"/>
    <w:link w:val="668"/>
    <w:uiPriority w:val="9"/>
    <w:unhideWhenUsed/>
    <w:qFormat/>
    <w:pPr>
      <w:keepLines/>
      <w:keepNext/>
      <w:spacing w:before="320" w:after="200"/>
      <w:outlineLvl w:val="4"/>
    </w:pPr>
    <w:rPr>
      <w:rFonts w:ascii="Arial" w:hAnsi="Arial" w:eastAsia="Arial" w:cs="Arial"/>
      <w:b/>
      <w:bCs/>
    </w:rPr>
  </w:style>
  <w:style w:type="paragraph" w:styleId="657">
    <w:name w:val="Heading 6"/>
    <w:basedOn w:val="651"/>
    <w:next w:val="651"/>
    <w:link w:val="669"/>
    <w:uiPriority w:val="9"/>
    <w:unhideWhenUsed/>
    <w:qFormat/>
    <w:pPr>
      <w:keepLines/>
      <w:keepNext/>
      <w:spacing w:before="320" w:after="200"/>
      <w:outlineLvl w:val="5"/>
    </w:pPr>
    <w:rPr>
      <w:rFonts w:ascii="Arial" w:hAnsi="Arial" w:eastAsia="Arial" w:cs="Arial"/>
      <w:b/>
      <w:bCs/>
      <w:sz w:val="22"/>
      <w:szCs w:val="22"/>
    </w:rPr>
  </w:style>
  <w:style w:type="paragraph" w:styleId="658">
    <w:name w:val="Heading 7"/>
    <w:basedOn w:val="651"/>
    <w:next w:val="651"/>
    <w:link w:val="670"/>
    <w:uiPriority w:val="9"/>
    <w:unhideWhenUsed/>
    <w:qFormat/>
    <w:pPr>
      <w:keepLines/>
      <w:keepNext/>
      <w:spacing w:before="320" w:after="200"/>
      <w:outlineLvl w:val="6"/>
    </w:pPr>
    <w:rPr>
      <w:rFonts w:ascii="Arial" w:hAnsi="Arial" w:eastAsia="Arial" w:cs="Arial"/>
      <w:b/>
      <w:bCs/>
      <w:i/>
      <w:iCs/>
      <w:sz w:val="22"/>
      <w:szCs w:val="22"/>
    </w:rPr>
  </w:style>
  <w:style w:type="paragraph" w:styleId="659">
    <w:name w:val="Heading 8"/>
    <w:basedOn w:val="651"/>
    <w:next w:val="651"/>
    <w:link w:val="671"/>
    <w:uiPriority w:val="9"/>
    <w:unhideWhenUsed/>
    <w:qFormat/>
    <w:pPr>
      <w:keepLines/>
      <w:keepNext/>
      <w:spacing w:before="320" w:after="200"/>
      <w:outlineLvl w:val="7"/>
    </w:pPr>
    <w:rPr>
      <w:rFonts w:ascii="Arial" w:hAnsi="Arial" w:eastAsia="Arial" w:cs="Arial"/>
      <w:i/>
      <w:iCs/>
      <w:sz w:val="22"/>
      <w:szCs w:val="22"/>
    </w:rPr>
  </w:style>
  <w:style w:type="paragraph" w:styleId="660">
    <w:name w:val="Heading 9"/>
    <w:basedOn w:val="651"/>
    <w:next w:val="651"/>
    <w:link w:val="672"/>
    <w:uiPriority w:val="9"/>
    <w:unhideWhenUsed/>
    <w:qFormat/>
    <w:pPr>
      <w:keepLines/>
      <w:keepNext/>
      <w:spacing w:before="320" w:after="200"/>
      <w:outlineLvl w:val="8"/>
    </w:pPr>
    <w:rPr>
      <w:rFonts w:ascii="Arial" w:hAnsi="Arial" w:eastAsia="Arial" w:cs="Arial"/>
      <w:i/>
      <w:iCs/>
      <w:sz w:val="21"/>
      <w:szCs w:val="21"/>
    </w:rPr>
  </w:style>
  <w:style w:type="character" w:styleId="661" w:default="1">
    <w:name w:val="Default Paragraph Font"/>
    <w:uiPriority w:val="1"/>
    <w:semiHidden/>
    <w:unhideWhenUsed/>
  </w:style>
  <w:style w:type="table" w:styleId="662" w:default="1">
    <w:name w:val="Normal Table"/>
    <w:uiPriority w:val="99"/>
    <w:semiHidden/>
    <w:unhideWhenUsed/>
    <w:tblPr>
      <w:tblInd w:w="0" w:type="dxa"/>
      <w:tblCellMar>
        <w:left w:w="108" w:type="dxa"/>
        <w:top w:w="0" w:type="dxa"/>
        <w:right w:w="108" w:type="dxa"/>
        <w:bottom w:w="0" w:type="dxa"/>
      </w:tblCellMar>
    </w:tblPr>
  </w:style>
  <w:style w:type="numbering" w:styleId="663" w:default="1">
    <w:name w:val="No List"/>
    <w:uiPriority w:val="99"/>
    <w:semiHidden/>
    <w:unhideWhenUsed/>
  </w:style>
  <w:style w:type="character" w:styleId="664" w:customStyle="1">
    <w:name w:val="Заголовок 1 Знак"/>
    <w:link w:val="652"/>
    <w:uiPriority w:val="9"/>
    <w:rPr>
      <w:rFonts w:ascii="Arial" w:hAnsi="Arial" w:eastAsia="Arial" w:cs="Arial"/>
      <w:sz w:val="40"/>
      <w:szCs w:val="40"/>
    </w:rPr>
  </w:style>
  <w:style w:type="character" w:styleId="665" w:customStyle="1">
    <w:name w:val="Заголовок 2 Знак"/>
    <w:link w:val="653"/>
    <w:uiPriority w:val="9"/>
    <w:rPr>
      <w:rFonts w:ascii="Arial" w:hAnsi="Arial" w:eastAsia="Arial" w:cs="Arial"/>
      <w:sz w:val="34"/>
    </w:rPr>
  </w:style>
  <w:style w:type="character" w:styleId="666" w:customStyle="1">
    <w:name w:val="Заголовок 3 Знак"/>
    <w:link w:val="654"/>
    <w:uiPriority w:val="9"/>
    <w:rPr>
      <w:rFonts w:ascii="Arial" w:hAnsi="Arial" w:eastAsia="Arial" w:cs="Arial"/>
      <w:sz w:val="30"/>
      <w:szCs w:val="30"/>
    </w:rPr>
  </w:style>
  <w:style w:type="character" w:styleId="667" w:customStyle="1">
    <w:name w:val="Заголовок 4 Знак"/>
    <w:link w:val="655"/>
    <w:uiPriority w:val="9"/>
    <w:rPr>
      <w:rFonts w:ascii="Arial" w:hAnsi="Arial" w:eastAsia="Arial" w:cs="Arial"/>
      <w:b/>
      <w:bCs/>
      <w:sz w:val="26"/>
      <w:szCs w:val="26"/>
    </w:rPr>
  </w:style>
  <w:style w:type="character" w:styleId="668" w:customStyle="1">
    <w:name w:val="Заголовок 5 Знак"/>
    <w:link w:val="656"/>
    <w:uiPriority w:val="9"/>
    <w:rPr>
      <w:rFonts w:ascii="Arial" w:hAnsi="Arial" w:eastAsia="Arial" w:cs="Arial"/>
      <w:b/>
      <w:bCs/>
      <w:sz w:val="24"/>
      <w:szCs w:val="24"/>
    </w:rPr>
  </w:style>
  <w:style w:type="character" w:styleId="669" w:customStyle="1">
    <w:name w:val="Заголовок 6 Знак"/>
    <w:link w:val="657"/>
    <w:uiPriority w:val="9"/>
    <w:rPr>
      <w:rFonts w:ascii="Arial" w:hAnsi="Arial" w:eastAsia="Arial" w:cs="Arial"/>
      <w:b/>
      <w:bCs/>
      <w:sz w:val="22"/>
      <w:szCs w:val="22"/>
    </w:rPr>
  </w:style>
  <w:style w:type="character" w:styleId="670" w:customStyle="1">
    <w:name w:val="Заголовок 7 Знак"/>
    <w:link w:val="658"/>
    <w:uiPriority w:val="9"/>
    <w:rPr>
      <w:rFonts w:ascii="Arial" w:hAnsi="Arial" w:eastAsia="Arial" w:cs="Arial"/>
      <w:b/>
      <w:bCs/>
      <w:i/>
      <w:iCs/>
      <w:sz w:val="22"/>
      <w:szCs w:val="22"/>
    </w:rPr>
  </w:style>
  <w:style w:type="character" w:styleId="671" w:customStyle="1">
    <w:name w:val="Заголовок 8 Знак"/>
    <w:link w:val="659"/>
    <w:uiPriority w:val="9"/>
    <w:rPr>
      <w:rFonts w:ascii="Arial" w:hAnsi="Arial" w:eastAsia="Arial" w:cs="Arial"/>
      <w:i/>
      <w:iCs/>
      <w:sz w:val="22"/>
      <w:szCs w:val="22"/>
    </w:rPr>
  </w:style>
  <w:style w:type="character" w:styleId="672" w:customStyle="1">
    <w:name w:val="Заголовок 9 Знак"/>
    <w:link w:val="660"/>
    <w:uiPriority w:val="9"/>
    <w:rPr>
      <w:rFonts w:ascii="Arial" w:hAnsi="Arial" w:eastAsia="Arial" w:cs="Arial"/>
      <w:i/>
      <w:iCs/>
      <w:sz w:val="21"/>
      <w:szCs w:val="21"/>
    </w:rPr>
  </w:style>
  <w:style w:type="paragraph" w:styleId="673">
    <w:name w:val="List Paragraph"/>
    <w:basedOn w:val="651"/>
    <w:qFormat/>
    <w:pPr>
      <w:ind w:left="427"/>
      <w:jc w:val="both"/>
      <w:widowControl w:val="off"/>
    </w:pPr>
    <w:rPr>
      <w:sz w:val="22"/>
      <w:szCs w:val="22"/>
      <w:lang w:bidi="ru-RU"/>
    </w:rPr>
  </w:style>
  <w:style w:type="paragraph" w:styleId="674">
    <w:name w:val="No Spacing"/>
    <w:uiPriority w:val="1"/>
    <w:qFormat/>
  </w:style>
  <w:style w:type="paragraph" w:styleId="675">
    <w:name w:val="Title"/>
    <w:basedOn w:val="651"/>
    <w:next w:val="651"/>
    <w:link w:val="676"/>
    <w:uiPriority w:val="10"/>
    <w:qFormat/>
    <w:pPr>
      <w:contextualSpacing/>
      <w:spacing w:before="300" w:after="200"/>
    </w:pPr>
    <w:rPr>
      <w:sz w:val="48"/>
      <w:szCs w:val="48"/>
    </w:rPr>
  </w:style>
  <w:style w:type="character" w:styleId="676" w:customStyle="1">
    <w:name w:val="Название Знак"/>
    <w:link w:val="675"/>
    <w:uiPriority w:val="10"/>
    <w:rPr>
      <w:sz w:val="48"/>
      <w:szCs w:val="48"/>
    </w:rPr>
  </w:style>
  <w:style w:type="paragraph" w:styleId="677">
    <w:name w:val="Subtitle"/>
    <w:basedOn w:val="651"/>
    <w:next w:val="651"/>
    <w:link w:val="678"/>
    <w:uiPriority w:val="11"/>
    <w:qFormat/>
    <w:pPr>
      <w:spacing w:before="200" w:after="200"/>
    </w:pPr>
  </w:style>
  <w:style w:type="character" w:styleId="678" w:customStyle="1">
    <w:name w:val="Подзаголовок Знак"/>
    <w:link w:val="677"/>
    <w:uiPriority w:val="11"/>
    <w:rPr>
      <w:sz w:val="24"/>
      <w:szCs w:val="24"/>
    </w:rPr>
  </w:style>
  <w:style w:type="paragraph" w:styleId="679">
    <w:name w:val="Quote"/>
    <w:basedOn w:val="651"/>
    <w:next w:val="651"/>
    <w:link w:val="680"/>
    <w:uiPriority w:val="29"/>
    <w:qFormat/>
    <w:pPr>
      <w:ind w:left="720" w:right="720"/>
    </w:pPr>
    <w:rPr>
      <w:i/>
    </w:rPr>
  </w:style>
  <w:style w:type="character" w:styleId="680" w:customStyle="1">
    <w:name w:val="Цитата 2 Знак"/>
    <w:link w:val="679"/>
    <w:uiPriority w:val="29"/>
    <w:rPr>
      <w:i/>
    </w:rPr>
  </w:style>
  <w:style w:type="paragraph" w:styleId="681">
    <w:name w:val="Intense Quote"/>
    <w:basedOn w:val="651"/>
    <w:next w:val="651"/>
    <w:link w:val="68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2" w:customStyle="1">
    <w:name w:val="Выделенная цитата Знак"/>
    <w:link w:val="681"/>
    <w:uiPriority w:val="30"/>
    <w:rPr>
      <w:i/>
    </w:rPr>
  </w:style>
  <w:style w:type="paragraph" w:styleId="683">
    <w:name w:val="Header"/>
    <w:basedOn w:val="651"/>
    <w:link w:val="684"/>
    <w:uiPriority w:val="99"/>
    <w:unhideWhenUsed/>
    <w:pPr>
      <w:tabs>
        <w:tab w:val="center" w:pos="7143" w:leader="none"/>
        <w:tab w:val="right" w:pos="14287" w:leader="none"/>
      </w:tabs>
    </w:pPr>
  </w:style>
  <w:style w:type="character" w:styleId="684" w:customStyle="1">
    <w:name w:val="Верхний колонтитул Знак"/>
    <w:link w:val="683"/>
    <w:uiPriority w:val="99"/>
  </w:style>
  <w:style w:type="paragraph" w:styleId="685">
    <w:name w:val="Footer"/>
    <w:basedOn w:val="651"/>
    <w:link w:val="687"/>
    <w:uiPriority w:val="99"/>
    <w:unhideWhenUsed/>
    <w:pPr>
      <w:tabs>
        <w:tab w:val="center" w:pos="7143" w:leader="none"/>
        <w:tab w:val="right" w:pos="14287" w:leader="none"/>
      </w:tabs>
    </w:pPr>
  </w:style>
  <w:style w:type="character" w:styleId="686" w:customStyle="1">
    <w:name w:val="Footer Char"/>
    <w:uiPriority w:val="99"/>
  </w:style>
  <w:style w:type="character" w:styleId="687" w:customStyle="1">
    <w:name w:val="Нижний колонтитул Знак"/>
    <w:link w:val="685"/>
    <w:uiPriority w:val="99"/>
  </w:style>
  <w:style w:type="table" w:styleId="688">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690">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95">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96"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697"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698"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699"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00"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01"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02">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03"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04"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05"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06"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07"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08"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09">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0"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1"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2"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3"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4"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5"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6">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18"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19"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20"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21"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22"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23">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24"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25"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26"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27"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28"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29"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30">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31"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32"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33"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34"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35"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36"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37">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738"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auto" w:sz="0" w:space="0"/>
          <w:left w:val="none" w:color="auto" w:sz="0" w:space="0"/>
          <w:bottom w:val="single" w:color="A6BFDD" w:themeColor="accent1" w:themeTint="80" w:sz="4" w:space="0"/>
          <w:right w:val="none" w:color="auto" w:sz="0" w:space="0"/>
        </w:tcBorders>
      </w:tcPr>
    </w:tblStylePr>
    <w:tblStylePr w:type="lastCol">
      <w:rPr>
        <w:rFonts w:ascii="Arial" w:hAnsi="Arial"/>
        <w:i/>
        <w:color w:val="a6bfdd" w:themeColor="accent1" w:themeTint="80" w:themeShade="95"/>
        <w:sz w:val="22"/>
      </w:rPr>
      <w:tcPr>
        <w:shd w:val="clear" w:color="ffffff" w:fill="auto"/>
        <w:tcBorders>
          <w:top w:val="none" w:color="auto" w:sz="0" w:space="0"/>
          <w:left w:val="single" w:color="A6BFDD" w:themeColor="accent1" w:themeTint="80" w:sz="4" w:space="0"/>
          <w:bottom w:val="none" w:color="auto" w:sz="0" w:space="0"/>
          <w:right w:val="none" w:color="auto"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auto" w:sz="0" w:space="0"/>
          <w:bottom w:val="none" w:color="auto" w:sz="0" w:space="0"/>
          <w:right w:val="none" w:color="auto" w:sz="0" w:space="0"/>
        </w:tcBorders>
      </w:tcPr>
    </w:tblStylePr>
  </w:style>
  <w:style w:type="table" w:styleId="739"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740"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auto" w:sz="0" w:space="0"/>
          <w:left w:val="none" w:color="auto" w:sz="0" w:space="0"/>
          <w:bottom w:val="single" w:color="9ABB59" w:themeColor="accent3" w:themeTint="FE" w:sz="4" w:space="0"/>
          <w:right w:val="none" w:color="auto" w:sz="0" w:space="0"/>
        </w:tcBorders>
      </w:tcPr>
    </w:tblStylePr>
    <w:tblStylePr w:type="lastCol">
      <w:rPr>
        <w:rFonts w:ascii="Arial" w:hAnsi="Arial"/>
        <w:i/>
        <w:color w:val="9abb59" w:themeColor="accent3" w:themeTint="FE" w:themeShade="95"/>
        <w:sz w:val="22"/>
      </w:rPr>
      <w:tcPr>
        <w:shd w:val="clear" w:color="ffffff" w:fill="auto"/>
        <w:tcBorders>
          <w:top w:val="none" w:color="auto" w:sz="0" w:space="0"/>
          <w:left w:val="single" w:color="9ABB59" w:themeColor="accent3" w:themeTint="FE" w:sz="4" w:space="0"/>
          <w:bottom w:val="none" w:color="auto" w:sz="0" w:space="0"/>
          <w:right w:val="none" w:color="auto"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auto" w:sz="0" w:space="0"/>
          <w:bottom w:val="none" w:color="auto" w:sz="0" w:space="0"/>
          <w:right w:val="none" w:color="auto" w:sz="0" w:space="0"/>
        </w:tcBorders>
      </w:tcPr>
    </w:tblStylePr>
  </w:style>
  <w:style w:type="table" w:styleId="741"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742"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auto" w:sz="0" w:space="0"/>
          <w:left w:val="none" w:color="auto" w:sz="0" w:space="0"/>
          <w:bottom w:val="none" w:color="auto"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auto" w:sz="0" w:space="0"/>
          <w:left w:val="none" w:color="auto" w:sz="0" w:space="0"/>
          <w:bottom w:val="single" w:color="99D0DE" w:themeColor="accent5" w:themeTint="90" w:sz="4" w:space="0"/>
          <w:right w:val="none" w:color="auto" w:sz="0" w:space="0"/>
        </w:tcBorders>
      </w:tcPr>
    </w:tblStylePr>
    <w:tblStylePr w:type="lastCol">
      <w:rPr>
        <w:rFonts w:ascii="Arial" w:hAnsi="Arial"/>
        <w:i/>
        <w:color w:val="266779" w:themeColor="accent5" w:themeShade="95"/>
        <w:sz w:val="22"/>
      </w:rPr>
      <w:tcPr>
        <w:shd w:val="clear" w:color="ffffff" w:fill="auto"/>
        <w:tcBorders>
          <w:top w:val="none" w:color="auto" w:sz="0" w:space="0"/>
          <w:left w:val="single" w:color="99D0DE" w:themeColor="accent5" w:themeTint="90" w:sz="4" w:space="0"/>
          <w:bottom w:val="none" w:color="auto" w:sz="0" w:space="0"/>
          <w:right w:val="none" w:color="auto"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auto" w:sz="0" w:space="0"/>
          <w:bottom w:val="none" w:color="auto" w:sz="0" w:space="0"/>
          <w:right w:val="none" w:color="auto" w:sz="0" w:space="0"/>
        </w:tcBorders>
      </w:tcPr>
    </w:tblStylePr>
  </w:style>
  <w:style w:type="table" w:styleId="743"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auto" w:sz="0" w:space="0"/>
          <w:left w:val="none" w:color="auto" w:sz="0" w:space="0"/>
          <w:bottom w:val="none" w:color="auto"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auto" w:sz="0" w:space="0"/>
          <w:left w:val="none" w:color="auto" w:sz="0" w:space="0"/>
          <w:bottom w:val="single" w:color="FAC396" w:themeColor="accent6" w:themeTint="90" w:sz="4" w:space="0"/>
          <w:right w:val="none" w:color="auto" w:sz="0" w:space="0"/>
        </w:tcBorders>
      </w:tcPr>
    </w:tblStylePr>
    <w:tblStylePr w:type="lastCol">
      <w:rPr>
        <w:rFonts w:ascii="Arial" w:hAnsi="Arial"/>
        <w:i/>
        <w:color w:val="b15407" w:themeColor="accent6" w:themeShade="95"/>
        <w:sz w:val="22"/>
      </w:rPr>
      <w:tcPr>
        <w:shd w:val="clear" w:color="ffffff" w:fill="auto"/>
        <w:tcBorders>
          <w:top w:val="none" w:color="auto" w:sz="0" w:space="0"/>
          <w:left w:val="single" w:color="FAC396" w:themeColor="accent6" w:themeTint="90" w:sz="4" w:space="0"/>
          <w:bottom w:val="none" w:color="auto" w:sz="0" w:space="0"/>
          <w:right w:val="none" w:color="auto"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auto" w:sz="0" w:space="0"/>
          <w:bottom w:val="none" w:color="auto" w:sz="0" w:space="0"/>
          <w:right w:val="none" w:color="auto" w:sz="0" w:space="0"/>
        </w:tcBorders>
      </w:tcPr>
    </w:tblStylePr>
  </w:style>
  <w:style w:type="table" w:styleId="744">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46"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47"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48"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49"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50"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5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52"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53"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54"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55"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56"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57"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58">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9"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60"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61"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62"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63"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64"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65">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66"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67"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68"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769"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770"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771"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772">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73"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774"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775"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776"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777"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778"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779">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80"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781"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782"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783"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784"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785"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786">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787"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auto" w:sz="0" w:space="0"/>
          <w:left w:val="none" w:color="auto" w:sz="0" w:space="0"/>
          <w:bottom w:val="single" w:color="4F81BD" w:themeColor="accent1" w:sz="4" w:space="0"/>
          <w:right w:val="none" w:color="auto" w:sz="0" w:space="0"/>
        </w:tcBorders>
      </w:tcPr>
    </w:tblStylePr>
    <w:tblStylePr w:type="lastCol">
      <w:rPr>
        <w:rFonts w:ascii="Arial" w:hAnsi="Arial"/>
        <w:i/>
        <w:color w:val="2a4a71" w:themeColor="accent1"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auto" w:sz="0" w:space="0"/>
          <w:bottom w:val="none" w:color="auto" w:sz="0" w:space="0"/>
          <w:right w:val="none" w:color="auto" w:sz="0" w:space="0"/>
        </w:tcBorders>
      </w:tcPr>
    </w:tblStylePr>
  </w:style>
  <w:style w:type="table" w:styleId="788"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789"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auto" w:sz="0" w:space="0"/>
          <w:left w:val="none" w:color="auto" w:sz="0" w:space="0"/>
          <w:bottom w:val="single" w:color="C3D69B" w:themeColor="accent3" w:themeTint="98" w:sz="4" w:space="0"/>
          <w:right w:val="none" w:color="auto" w:sz="0" w:space="0"/>
        </w:tcBorders>
      </w:tcPr>
    </w:tblStylePr>
    <w:tblStylePr w:type="lastCol">
      <w:rPr>
        <w:rFonts w:ascii="Arial" w:hAnsi="Arial"/>
        <w:i/>
        <w:color w:val="c3d69b" w:themeColor="accent3" w:themeTint="98" w:themeShade="95"/>
        <w:sz w:val="22"/>
      </w:rPr>
      <w:tcPr>
        <w:shd w:val="clear" w:color="ffffff" w:fill="auto"/>
        <w:tcBorders>
          <w:top w:val="none" w:color="auto" w:sz="0" w:space="0"/>
          <w:left w:val="single" w:color="C3D69B" w:themeColor="accent3" w:themeTint="98" w:sz="4" w:space="0"/>
          <w:bottom w:val="none" w:color="auto" w:sz="0" w:space="0"/>
          <w:right w:val="none" w:color="auto"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auto" w:sz="0" w:space="0"/>
          <w:bottom w:val="none" w:color="auto" w:sz="0" w:space="0"/>
          <w:right w:val="none" w:color="auto" w:sz="0" w:space="0"/>
        </w:tcBorders>
      </w:tcPr>
    </w:tblStylePr>
  </w:style>
  <w:style w:type="table" w:styleId="790"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791"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auto" w:sz="0" w:space="0"/>
          <w:left w:val="none" w:color="auto" w:sz="0" w:space="0"/>
          <w:bottom w:val="single" w:color="92CCDC" w:themeColor="accent5" w:themeTint="9A" w:sz="4" w:space="0"/>
          <w:right w:val="none" w:color="auto" w:sz="0" w:space="0"/>
        </w:tcBorders>
      </w:tcPr>
    </w:tblStylePr>
    <w:tblStylePr w:type="lastCol">
      <w:rPr>
        <w:rFonts w:ascii="Arial" w:hAnsi="Arial"/>
        <w:i/>
        <w:color w:val="92ccdc" w:themeColor="accent5" w:themeTint="9A" w:themeShade="95"/>
        <w:sz w:val="22"/>
      </w:rPr>
      <w:tcPr>
        <w:shd w:val="clear" w:color="ffffff" w:fill="auto"/>
        <w:tcBorders>
          <w:top w:val="none" w:color="auto" w:sz="0" w:space="0"/>
          <w:left w:val="single" w:color="92CCDC" w:themeColor="accent5" w:themeTint="9A" w:sz="4" w:space="0"/>
          <w:bottom w:val="none" w:color="auto" w:sz="0" w:space="0"/>
          <w:right w:val="none" w:color="auto"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auto" w:sz="0" w:space="0"/>
          <w:bottom w:val="none" w:color="auto" w:sz="0" w:space="0"/>
          <w:right w:val="none" w:color="auto" w:sz="0" w:space="0"/>
        </w:tcBorders>
      </w:tcPr>
    </w:tblStylePr>
  </w:style>
  <w:style w:type="table" w:styleId="792"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auto" w:sz="0" w:space="0"/>
          <w:left w:val="none" w:color="auto" w:sz="0" w:space="0"/>
          <w:bottom w:val="single" w:color="FAC090" w:themeColor="accent6" w:themeTint="98" w:sz="4" w:space="0"/>
          <w:right w:val="none" w:color="auto" w:sz="0" w:space="0"/>
        </w:tcBorders>
      </w:tcPr>
    </w:tblStylePr>
    <w:tblStylePr w:type="lastCol">
      <w:rPr>
        <w:rFonts w:ascii="Arial" w:hAnsi="Arial"/>
        <w:i/>
        <w:color w:val="fac090" w:themeColor="accent6" w:themeTint="98" w:themeShade="95"/>
        <w:sz w:val="22"/>
      </w:rPr>
      <w:tcPr>
        <w:shd w:val="clear" w:color="ffffff" w:fill="auto"/>
        <w:tcBorders>
          <w:top w:val="none" w:color="auto" w:sz="0" w:space="0"/>
          <w:left w:val="single" w:color="FAC090" w:themeColor="accent6" w:themeTint="98" w:sz="4" w:space="0"/>
          <w:bottom w:val="none" w:color="auto" w:sz="0" w:space="0"/>
          <w:right w:val="none" w:color="auto"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auto" w:sz="0" w:space="0"/>
          <w:bottom w:val="none" w:color="auto" w:sz="0" w:space="0"/>
          <w:right w:val="none" w:color="auto" w:sz="0" w:space="0"/>
        </w:tcBorders>
      </w:tcPr>
    </w:tblStylePr>
  </w:style>
  <w:style w:type="table" w:styleId="793" w:customStyle="1">
    <w:name w:val="Lined - Accent"/>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94" w:customStyle="1">
    <w:name w:val="Lined - Accent 1"/>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795" w:customStyle="1">
    <w:name w:val="Lined - Accent 2"/>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796" w:customStyle="1">
    <w:name w:val="Lined - Accent 3"/>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797" w:customStyle="1">
    <w:name w:val="Lined - Accent 4"/>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798" w:customStyle="1">
    <w:name w:val="Lined - Accent 5"/>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799" w:customStyle="1">
    <w:name w:val="Lined - Accent 6"/>
    <w:uiPriority w:val="99"/>
    <w:rPr>
      <w:color w:val="404040"/>
      <w:sz w:val="20"/>
      <w:szCs w:val="20"/>
      <w:lang w:val="ru-RU" w:eastAsia="ru-RU" w:bidi="ar-SA"/>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00" w:customStyle="1">
    <w:name w:val="Bordered &amp; Lined - Accent"/>
    <w:uiPriority w:val="99"/>
    <w:rPr>
      <w:color w:val="404040"/>
      <w:sz w:val="20"/>
      <w:szCs w:val="20"/>
      <w:lang w:val="ru-RU" w:eastAsia="ru-RU" w:bidi="ar-SA"/>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01" w:customStyle="1">
    <w:name w:val="Bordered &amp; Lined - Accent 1"/>
    <w:uiPriority w:val="99"/>
    <w:rPr>
      <w:color w:val="404040"/>
      <w:sz w:val="20"/>
      <w:szCs w:val="20"/>
      <w:lang w:val="ru-RU" w:eastAsia="ru-RU" w:bidi="ar-SA"/>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02" w:customStyle="1">
    <w:name w:val="Bordered &amp; Lined - Accent 2"/>
    <w:uiPriority w:val="99"/>
    <w:rPr>
      <w:color w:val="404040"/>
      <w:sz w:val="20"/>
      <w:szCs w:val="20"/>
      <w:lang w:val="ru-RU" w:eastAsia="ru-RU" w:bidi="ar-SA"/>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03" w:customStyle="1">
    <w:name w:val="Bordered &amp; Lined - Accent 3"/>
    <w:uiPriority w:val="99"/>
    <w:rPr>
      <w:color w:val="404040"/>
      <w:sz w:val="20"/>
      <w:szCs w:val="20"/>
      <w:lang w:val="ru-RU" w:eastAsia="ru-RU" w:bidi="ar-SA"/>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04" w:customStyle="1">
    <w:name w:val="Bordered &amp; Lined - Accent 4"/>
    <w:uiPriority w:val="99"/>
    <w:rPr>
      <w:color w:val="404040"/>
      <w:sz w:val="20"/>
      <w:szCs w:val="20"/>
      <w:lang w:val="ru-RU" w:eastAsia="ru-RU" w:bidi="ar-SA"/>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05" w:customStyle="1">
    <w:name w:val="Bordered &amp; Lined - Accent 5"/>
    <w:uiPriority w:val="99"/>
    <w:rPr>
      <w:color w:val="404040"/>
      <w:sz w:val="20"/>
      <w:szCs w:val="20"/>
      <w:lang w:val="ru-RU" w:eastAsia="ru-RU" w:bidi="ar-SA"/>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06" w:customStyle="1">
    <w:name w:val="Bordered &amp; Lined - Accent 6"/>
    <w:uiPriority w:val="99"/>
    <w:rPr>
      <w:color w:val="404040"/>
      <w:sz w:val="20"/>
      <w:szCs w:val="20"/>
      <w:lang w:val="ru-RU" w:eastAsia="ru-RU" w:bidi="ar-SA"/>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07"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08"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09"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10"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11"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12"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13"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14" w:customStyle="1">
    <w:name w:val="Текст сноски Знак"/>
    <w:link w:val="843"/>
    <w:uiPriority w:val="99"/>
    <w:rPr>
      <w:sz w:val="18"/>
    </w:rPr>
  </w:style>
  <w:style w:type="character" w:styleId="815">
    <w:name w:val="footnote reference"/>
    <w:uiPriority w:val="99"/>
    <w:unhideWhenUsed/>
    <w:rPr>
      <w:vertAlign w:val="superscript"/>
    </w:rPr>
  </w:style>
  <w:style w:type="paragraph" w:styleId="816">
    <w:name w:val="endnote text"/>
    <w:basedOn w:val="651"/>
    <w:link w:val="817"/>
    <w:uiPriority w:val="99"/>
    <w:semiHidden/>
    <w:unhideWhenUsed/>
    <w:rPr>
      <w:sz w:val="20"/>
    </w:rPr>
  </w:style>
  <w:style w:type="character" w:styleId="817" w:customStyle="1">
    <w:name w:val="Текст концевой сноски Знак"/>
    <w:link w:val="816"/>
    <w:uiPriority w:val="99"/>
    <w:rPr>
      <w:sz w:val="20"/>
    </w:rPr>
  </w:style>
  <w:style w:type="character" w:styleId="818">
    <w:name w:val="endnote reference"/>
    <w:uiPriority w:val="99"/>
    <w:semiHidden/>
    <w:unhideWhenUsed/>
    <w:rPr>
      <w:vertAlign w:val="superscript"/>
    </w:rPr>
  </w:style>
  <w:style w:type="paragraph" w:styleId="819">
    <w:name w:val="toc 1"/>
    <w:basedOn w:val="651"/>
    <w:next w:val="651"/>
    <w:uiPriority w:val="39"/>
    <w:unhideWhenUsed/>
    <w:pPr>
      <w:spacing w:after="57"/>
    </w:pPr>
  </w:style>
  <w:style w:type="paragraph" w:styleId="820">
    <w:name w:val="toc 2"/>
    <w:basedOn w:val="651"/>
    <w:next w:val="651"/>
    <w:uiPriority w:val="39"/>
    <w:unhideWhenUsed/>
    <w:pPr>
      <w:ind w:left="283"/>
      <w:spacing w:after="57"/>
    </w:pPr>
  </w:style>
  <w:style w:type="paragraph" w:styleId="821">
    <w:name w:val="toc 3"/>
    <w:basedOn w:val="651"/>
    <w:next w:val="651"/>
    <w:uiPriority w:val="39"/>
    <w:unhideWhenUsed/>
    <w:pPr>
      <w:ind w:left="567"/>
      <w:spacing w:after="57"/>
    </w:pPr>
  </w:style>
  <w:style w:type="paragraph" w:styleId="822">
    <w:name w:val="toc 4"/>
    <w:basedOn w:val="651"/>
    <w:next w:val="651"/>
    <w:uiPriority w:val="39"/>
    <w:unhideWhenUsed/>
    <w:pPr>
      <w:ind w:left="850"/>
      <w:spacing w:after="57"/>
    </w:pPr>
  </w:style>
  <w:style w:type="paragraph" w:styleId="823">
    <w:name w:val="toc 5"/>
    <w:basedOn w:val="651"/>
    <w:next w:val="651"/>
    <w:uiPriority w:val="39"/>
    <w:unhideWhenUsed/>
    <w:pPr>
      <w:ind w:left="1134"/>
      <w:spacing w:after="57"/>
    </w:pPr>
  </w:style>
  <w:style w:type="paragraph" w:styleId="824">
    <w:name w:val="toc 6"/>
    <w:basedOn w:val="651"/>
    <w:next w:val="651"/>
    <w:uiPriority w:val="39"/>
    <w:unhideWhenUsed/>
    <w:pPr>
      <w:ind w:left="1417"/>
      <w:spacing w:after="57"/>
    </w:pPr>
  </w:style>
  <w:style w:type="paragraph" w:styleId="825">
    <w:name w:val="toc 7"/>
    <w:basedOn w:val="651"/>
    <w:next w:val="651"/>
    <w:uiPriority w:val="39"/>
    <w:unhideWhenUsed/>
    <w:pPr>
      <w:ind w:left="1701"/>
      <w:spacing w:after="57"/>
    </w:pPr>
  </w:style>
  <w:style w:type="paragraph" w:styleId="826">
    <w:name w:val="toc 8"/>
    <w:basedOn w:val="651"/>
    <w:next w:val="651"/>
    <w:uiPriority w:val="39"/>
    <w:unhideWhenUsed/>
    <w:pPr>
      <w:ind w:left="1984"/>
      <w:spacing w:after="57"/>
    </w:pPr>
  </w:style>
  <w:style w:type="paragraph" w:styleId="827">
    <w:name w:val="toc 9"/>
    <w:basedOn w:val="651"/>
    <w:next w:val="651"/>
    <w:uiPriority w:val="39"/>
    <w:unhideWhenUsed/>
    <w:pPr>
      <w:ind w:left="2268"/>
      <w:spacing w:after="57"/>
    </w:pPr>
  </w:style>
  <w:style w:type="paragraph" w:styleId="828">
    <w:name w:val="TOC Heading"/>
    <w:uiPriority w:val="39"/>
    <w:unhideWhenUsed/>
  </w:style>
  <w:style w:type="paragraph" w:styleId="829">
    <w:name w:val="table of figures"/>
    <w:basedOn w:val="651"/>
    <w:next w:val="651"/>
    <w:uiPriority w:val="99"/>
    <w:unhideWhenUsed/>
  </w:style>
  <w:style w:type="character" w:styleId="830" w:customStyle="1">
    <w:name w:val="WW8Num1z0"/>
    <w:qFormat/>
  </w:style>
  <w:style w:type="character" w:styleId="831" w:customStyle="1">
    <w:name w:val="WW8Num2z0"/>
    <w:qFormat/>
  </w:style>
  <w:style w:type="character" w:styleId="832" w:customStyle="1">
    <w:name w:val="WW8Num3z0"/>
    <w:qFormat/>
  </w:style>
  <w:style w:type="character" w:styleId="833">
    <w:name w:val="Hyperlink"/>
    <w:rPr>
      <w:color w:val="0000ff"/>
      <w:u w:val="single"/>
    </w:rPr>
  </w:style>
  <w:style w:type="character" w:styleId="834" w:customStyle="1">
    <w:name w:val="Footnote Characters"/>
    <w:qFormat/>
    <w:rPr>
      <w:vertAlign w:val="superscript"/>
    </w:rPr>
  </w:style>
  <w:style w:type="character" w:styleId="835" w:customStyle="1">
    <w:name w:val="Основной текст с отступом Знак"/>
    <w:qFormat/>
  </w:style>
  <w:style w:type="paragraph" w:styleId="836" w:customStyle="1">
    <w:name w:val="Heading"/>
    <w:basedOn w:val="651"/>
    <w:next w:val="837"/>
    <w:qFormat/>
    <w:pPr>
      <w:keepNext/>
      <w:spacing w:before="240" w:after="120"/>
    </w:pPr>
    <w:rPr>
      <w:rFonts w:ascii="Arial" w:hAnsi="Arial" w:eastAsia="DejaVu Sans" w:cs="DejaVu Sans"/>
      <w:sz w:val="28"/>
      <w:szCs w:val="28"/>
    </w:rPr>
  </w:style>
  <w:style w:type="paragraph" w:styleId="837">
    <w:name w:val="Body Text"/>
    <w:basedOn w:val="651"/>
    <w:pPr>
      <w:spacing w:after="140" w:line="276" w:lineRule="auto"/>
    </w:pPr>
  </w:style>
  <w:style w:type="paragraph" w:styleId="838">
    <w:name w:val="List"/>
    <w:basedOn w:val="837"/>
  </w:style>
  <w:style w:type="paragraph" w:styleId="839">
    <w:name w:val="Caption"/>
    <w:basedOn w:val="651"/>
    <w:qFormat/>
    <w:pPr>
      <w:spacing w:before="120" w:after="120"/>
      <w:suppressLineNumbers/>
    </w:pPr>
    <w:rPr>
      <w:i/>
      <w:iCs/>
    </w:rPr>
  </w:style>
  <w:style w:type="paragraph" w:styleId="840" w:customStyle="1">
    <w:name w:val="Index"/>
    <w:basedOn w:val="651"/>
    <w:qFormat/>
    <w:pPr>
      <w:suppressLineNumbers/>
    </w:pPr>
  </w:style>
  <w:style w:type="paragraph" w:styleId="841">
    <w:name w:val="Body Text Indent"/>
    <w:basedOn w:val="651"/>
    <w:pPr>
      <w:jc w:val="both"/>
    </w:pPr>
    <w:rPr>
      <w:sz w:val="20"/>
      <w:szCs w:val="20"/>
    </w:rPr>
  </w:style>
  <w:style w:type="paragraph" w:styleId="842">
    <w:name w:val="Balloon Text"/>
    <w:basedOn w:val="651"/>
    <w:qFormat/>
    <w:rPr>
      <w:rFonts w:ascii="Tahoma" w:hAnsi="Tahoma" w:cs="Tahoma"/>
      <w:sz w:val="16"/>
      <w:szCs w:val="16"/>
    </w:rPr>
  </w:style>
  <w:style w:type="paragraph" w:styleId="843">
    <w:name w:val="footnote text"/>
    <w:basedOn w:val="651"/>
    <w:link w:val="814"/>
    <w:rPr>
      <w:sz w:val="20"/>
      <w:szCs w:val="20"/>
    </w:rPr>
  </w:style>
  <w:style w:type="numbering" w:styleId="844" w:customStyle="1">
    <w:name w:val="WW8Num1"/>
    <w:qFormat/>
  </w:style>
  <w:style w:type="numbering" w:styleId="845" w:customStyle="1">
    <w:name w:val="WW8Num2"/>
    <w:qFormat/>
  </w:style>
  <w:style w:type="numbering" w:styleId="846" w:customStyle="1">
    <w:name w:val="WW8Num3"/>
    <w:qFormat/>
  </w:style>
  <w:style w:type="character" w:styleId="847">
    <w:name w:val="Emphasis"/>
    <w:basedOn w:val="661"/>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www.usfeu.ru/" TargetMode="External"/><Relationship Id="rId9" Type="http://schemas.openxmlformats.org/officeDocument/2006/relationships/hyperlink" Target="consultantplus://offline/ref=EEE6CD960269FD612F8A7BE84F9D8C7133FE38132B0F6F2A44782A98546E65A9F790A1C69264A2FACC1816475D202F23E5F5FE4F28460DF1uCG9N" TargetMode="External"/><Relationship Id="rId10" Type="http://schemas.openxmlformats.org/officeDocument/2006/relationships/hyperlink" Target="mailto:general@m.usfeu.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dc:title>
  <dc:subject/>
  <dc:creator>lawer</dc:creator>
  <cp:keywords/>
  <dc:description/>
  <dc:language>en-US</dc:language>
  <cp:revision>4</cp:revision>
  <dcterms:created xsi:type="dcterms:W3CDTF">2025-06-23T11:44:00Z</dcterms:created>
  <dcterms:modified xsi:type="dcterms:W3CDTF">2025-07-09T08:00:29Z</dcterms:modified>
</cp:coreProperties>
</file>